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2E" w:rsidRDefault="0032662E" w:rsidP="0032662E">
      <w:pPr>
        <w:keepNext/>
        <w:suppressAutoHyphens/>
        <w:jc w:val="right"/>
        <w:outlineLvl w:val="1"/>
        <w:rPr>
          <w:lang w:eastAsia="ar-SA"/>
        </w:rPr>
      </w:pPr>
      <w:r w:rsidRPr="00DF7933">
        <w:rPr>
          <w:lang w:eastAsia="ar-SA"/>
        </w:rPr>
        <w:t>ПРИЛОЖЕНИЕ № 2</w:t>
      </w:r>
    </w:p>
    <w:p w:rsidR="0032662E" w:rsidRPr="003A0E6C" w:rsidRDefault="0032662E" w:rsidP="0032662E">
      <w:pPr>
        <w:keepNext/>
        <w:suppressAutoHyphens/>
        <w:jc w:val="right"/>
        <w:outlineLvl w:val="1"/>
        <w:rPr>
          <w:sz w:val="26"/>
          <w:szCs w:val="26"/>
          <w:lang w:eastAsia="ar-SA"/>
        </w:rPr>
      </w:pPr>
      <w:r w:rsidRPr="004C261B">
        <w:rPr>
          <w:sz w:val="26"/>
          <w:szCs w:val="26"/>
          <w:lang w:eastAsia="ar-SA"/>
        </w:rPr>
        <w:t xml:space="preserve">к </w:t>
      </w:r>
      <w:r w:rsidRPr="003A0E6C">
        <w:rPr>
          <w:sz w:val="26"/>
          <w:szCs w:val="26"/>
          <w:lang w:eastAsia="ar-SA"/>
        </w:rPr>
        <w:t>решению Собрания депутатов</w:t>
      </w:r>
    </w:p>
    <w:p w:rsidR="003A0E6C" w:rsidRPr="003A0E6C" w:rsidRDefault="0032662E" w:rsidP="0032662E">
      <w:pPr>
        <w:keepNext/>
        <w:suppressAutoHyphens/>
        <w:jc w:val="right"/>
        <w:outlineLvl w:val="1"/>
        <w:rPr>
          <w:sz w:val="26"/>
          <w:szCs w:val="26"/>
        </w:rPr>
      </w:pPr>
      <w:r w:rsidRPr="003A0E6C">
        <w:rPr>
          <w:sz w:val="26"/>
          <w:szCs w:val="26"/>
          <w:lang w:eastAsia="ar-SA"/>
        </w:rPr>
        <w:t xml:space="preserve"> </w:t>
      </w:r>
      <w:r w:rsidR="003A0E6C" w:rsidRPr="003A0E6C">
        <w:rPr>
          <w:sz w:val="26"/>
          <w:szCs w:val="26"/>
        </w:rPr>
        <w:t xml:space="preserve">муниципального образования </w:t>
      </w:r>
    </w:p>
    <w:p w:rsidR="0032662E" w:rsidRPr="003A0E6C" w:rsidRDefault="003A0E6C" w:rsidP="0032662E">
      <w:pPr>
        <w:keepNext/>
        <w:suppressAutoHyphens/>
        <w:jc w:val="right"/>
        <w:outlineLvl w:val="1"/>
        <w:rPr>
          <w:sz w:val="26"/>
          <w:szCs w:val="26"/>
          <w:lang w:eastAsia="ar-SA"/>
        </w:rPr>
      </w:pPr>
      <w:r w:rsidRPr="003A0E6C">
        <w:rPr>
          <w:sz w:val="26"/>
          <w:szCs w:val="26"/>
        </w:rPr>
        <w:t>«Городское поселение Красногорский»</w:t>
      </w:r>
    </w:p>
    <w:p w:rsidR="0032662E" w:rsidRPr="004C261B" w:rsidRDefault="00DE7A43" w:rsidP="0032662E">
      <w:pPr>
        <w:keepNext/>
        <w:suppressAutoHyphens/>
        <w:jc w:val="right"/>
        <w:outlineLvl w:val="1"/>
        <w:rPr>
          <w:sz w:val="26"/>
          <w:szCs w:val="26"/>
          <w:lang w:eastAsia="ar-SA"/>
        </w:rPr>
      </w:pPr>
      <w:r>
        <w:rPr>
          <w:sz w:val="26"/>
          <w:szCs w:val="26"/>
          <w:lang w:eastAsia="ar-SA"/>
        </w:rPr>
        <w:t>от 1</w:t>
      </w:r>
      <w:r w:rsidR="00F65852">
        <w:rPr>
          <w:sz w:val="26"/>
          <w:szCs w:val="26"/>
          <w:lang w:eastAsia="ar-SA"/>
        </w:rPr>
        <w:t>9</w:t>
      </w:r>
      <w:r w:rsidR="00B105AD">
        <w:rPr>
          <w:sz w:val="26"/>
          <w:szCs w:val="26"/>
          <w:lang w:eastAsia="ar-SA"/>
        </w:rPr>
        <w:t xml:space="preserve"> </w:t>
      </w:r>
      <w:r w:rsidR="00F65852">
        <w:rPr>
          <w:sz w:val="26"/>
          <w:szCs w:val="26"/>
          <w:lang w:eastAsia="ar-SA"/>
        </w:rPr>
        <w:t>но</w:t>
      </w:r>
      <w:r w:rsidR="00B105AD">
        <w:rPr>
          <w:sz w:val="26"/>
          <w:szCs w:val="26"/>
          <w:lang w:eastAsia="ar-SA"/>
        </w:rPr>
        <w:t xml:space="preserve">ября 2019 года </w:t>
      </w:r>
      <w:r w:rsidR="0032662E" w:rsidRPr="004C261B">
        <w:rPr>
          <w:sz w:val="26"/>
          <w:szCs w:val="26"/>
          <w:lang w:eastAsia="ar-SA"/>
        </w:rPr>
        <w:t xml:space="preserve"> № </w:t>
      </w:r>
      <w:r w:rsidR="00F65852">
        <w:rPr>
          <w:sz w:val="26"/>
          <w:szCs w:val="26"/>
          <w:lang w:eastAsia="ar-SA"/>
        </w:rPr>
        <w:t>20</w:t>
      </w:r>
    </w:p>
    <w:p w:rsidR="0032662E" w:rsidRPr="004C261B" w:rsidRDefault="0032662E" w:rsidP="0032662E">
      <w:pPr>
        <w:suppressAutoHyphens/>
        <w:rPr>
          <w:sz w:val="26"/>
          <w:szCs w:val="26"/>
          <w:lang w:eastAsia="ar-SA"/>
        </w:rPr>
      </w:pPr>
    </w:p>
    <w:p w:rsidR="0032662E" w:rsidRPr="00DF7933" w:rsidRDefault="0032662E" w:rsidP="0032662E">
      <w:pPr>
        <w:suppressAutoHyphens/>
        <w:jc w:val="right"/>
        <w:rPr>
          <w:lang w:eastAsia="ar-SA"/>
        </w:rPr>
      </w:pPr>
    </w:p>
    <w:p w:rsidR="0032662E" w:rsidRPr="00DF7933" w:rsidRDefault="0032662E" w:rsidP="0032662E">
      <w:pPr>
        <w:suppressAutoHyphens/>
        <w:jc w:val="right"/>
        <w:rPr>
          <w:sz w:val="22"/>
          <w:szCs w:val="22"/>
          <w:lang w:eastAsia="ar-SA"/>
        </w:rPr>
      </w:pPr>
    </w:p>
    <w:p w:rsidR="0032662E" w:rsidRPr="00DF7933" w:rsidRDefault="0032662E" w:rsidP="0032662E">
      <w:pPr>
        <w:suppressAutoHyphens/>
        <w:jc w:val="center"/>
        <w:rPr>
          <w:sz w:val="28"/>
          <w:szCs w:val="28"/>
          <w:lang w:eastAsia="ar-SA"/>
        </w:rPr>
      </w:pPr>
      <w:r w:rsidRPr="00DF7933">
        <w:rPr>
          <w:sz w:val="28"/>
          <w:szCs w:val="28"/>
          <w:lang w:eastAsia="ar-SA"/>
        </w:rPr>
        <w:t xml:space="preserve">ПОРЯДОК  </w:t>
      </w:r>
    </w:p>
    <w:p w:rsidR="0032662E" w:rsidRPr="00DF7933" w:rsidRDefault="0032662E" w:rsidP="0032662E">
      <w:pPr>
        <w:suppressAutoHyphens/>
        <w:jc w:val="center"/>
        <w:rPr>
          <w:sz w:val="28"/>
          <w:szCs w:val="28"/>
          <w:lang w:eastAsia="ar-SA"/>
        </w:rPr>
      </w:pPr>
      <w:r w:rsidRPr="00DF7933">
        <w:rPr>
          <w:sz w:val="28"/>
          <w:szCs w:val="28"/>
          <w:lang w:eastAsia="ar-SA"/>
        </w:rPr>
        <w:t xml:space="preserve"> ПРОВЕДЕНИЯ КОНКУРСА НА ЗАМЕЩЕНИЕ </w:t>
      </w:r>
    </w:p>
    <w:p w:rsidR="0032662E" w:rsidRPr="003A0E6C" w:rsidRDefault="0032662E" w:rsidP="0032662E">
      <w:pPr>
        <w:suppressAutoHyphens/>
        <w:jc w:val="center"/>
        <w:rPr>
          <w:sz w:val="28"/>
          <w:szCs w:val="28"/>
          <w:lang w:eastAsia="ar-SA"/>
        </w:rPr>
      </w:pPr>
      <w:r w:rsidRPr="00DF7933">
        <w:rPr>
          <w:sz w:val="28"/>
          <w:szCs w:val="28"/>
          <w:lang w:eastAsia="ar-SA"/>
        </w:rPr>
        <w:t xml:space="preserve"> ДОЛЖНОСТИ  ГЛАВЫ АДМИНИСТРАЦИИ </w:t>
      </w:r>
      <w:r w:rsidR="003A0E6C">
        <w:rPr>
          <w:sz w:val="28"/>
          <w:szCs w:val="28"/>
          <w:lang w:eastAsia="ar-SA"/>
        </w:rPr>
        <w:t>МУНИЦИПАЛЬНОГО ОБРАЗОВАНИЯ «ГОРОДСКОЕ ПОСЕЛЕНИЕ КРАСНОГОРСКИЙ</w:t>
      </w:r>
      <w:r w:rsidR="00E732F6">
        <w:rPr>
          <w:sz w:val="28"/>
          <w:szCs w:val="28"/>
          <w:lang w:eastAsia="ar-SA"/>
        </w:rPr>
        <w:t>»</w:t>
      </w:r>
    </w:p>
    <w:p w:rsidR="0032662E" w:rsidRPr="00DF7933" w:rsidRDefault="0032662E" w:rsidP="0032662E">
      <w:pPr>
        <w:suppressAutoHyphens/>
        <w:jc w:val="center"/>
        <w:rPr>
          <w:sz w:val="28"/>
          <w:szCs w:val="28"/>
          <w:lang w:eastAsia="ar-SA"/>
        </w:rPr>
      </w:pPr>
    </w:p>
    <w:p w:rsidR="0032662E" w:rsidRPr="00DF7933" w:rsidRDefault="0032662E" w:rsidP="0032662E">
      <w:pPr>
        <w:numPr>
          <w:ilvl w:val="0"/>
          <w:numId w:val="1"/>
        </w:numPr>
        <w:tabs>
          <w:tab w:val="left" w:pos="720"/>
        </w:tabs>
        <w:suppressAutoHyphens/>
        <w:jc w:val="center"/>
        <w:rPr>
          <w:sz w:val="28"/>
          <w:szCs w:val="28"/>
          <w:lang w:eastAsia="ar-SA"/>
        </w:rPr>
      </w:pPr>
      <w:r w:rsidRPr="00DF7933">
        <w:rPr>
          <w:sz w:val="28"/>
          <w:szCs w:val="28"/>
          <w:lang w:eastAsia="ar-SA"/>
        </w:rPr>
        <w:t>Общие положения</w:t>
      </w:r>
    </w:p>
    <w:p w:rsidR="0032662E" w:rsidRPr="00DF7933" w:rsidRDefault="0032662E" w:rsidP="0032662E">
      <w:pPr>
        <w:suppressAutoHyphens/>
        <w:jc w:val="both"/>
        <w:rPr>
          <w:sz w:val="28"/>
          <w:szCs w:val="28"/>
          <w:lang w:eastAsia="ar-SA"/>
        </w:rPr>
      </w:pPr>
    </w:p>
    <w:p w:rsidR="0032662E" w:rsidRPr="003A0E6C" w:rsidRDefault="0032662E" w:rsidP="0032662E">
      <w:pPr>
        <w:suppressAutoHyphens/>
        <w:jc w:val="both"/>
        <w:rPr>
          <w:sz w:val="28"/>
          <w:szCs w:val="28"/>
          <w:lang w:eastAsia="ar-SA"/>
        </w:rPr>
      </w:pPr>
      <w:r w:rsidRPr="00DF7933">
        <w:rPr>
          <w:sz w:val="28"/>
          <w:szCs w:val="28"/>
          <w:lang w:eastAsia="ar-SA"/>
        </w:rPr>
        <w:t xml:space="preserve">1.1. Настоящий Порядок проведения конкурса на замещение должности главы </w:t>
      </w:r>
      <w:r w:rsidRPr="003A0E6C">
        <w:rPr>
          <w:sz w:val="28"/>
          <w:szCs w:val="28"/>
          <w:lang w:eastAsia="ar-SA"/>
        </w:rPr>
        <w:t xml:space="preserve">администрации </w:t>
      </w:r>
      <w:r w:rsidR="003A0E6C" w:rsidRPr="003A0E6C">
        <w:rPr>
          <w:sz w:val="28"/>
          <w:szCs w:val="28"/>
        </w:rPr>
        <w:t>муниципального образования «Городское поселение Красногорский»</w:t>
      </w:r>
      <w:r w:rsidRPr="003A0E6C">
        <w:rPr>
          <w:sz w:val="28"/>
          <w:szCs w:val="28"/>
        </w:rPr>
        <w:t xml:space="preserve"> </w:t>
      </w:r>
      <w:r w:rsidRPr="003A0E6C">
        <w:rPr>
          <w:sz w:val="28"/>
          <w:szCs w:val="28"/>
          <w:lang w:eastAsia="ar-SA"/>
        </w:rPr>
        <w:t>(</w:t>
      </w:r>
      <w:r w:rsidRPr="00DF7933">
        <w:rPr>
          <w:sz w:val="28"/>
          <w:szCs w:val="28"/>
          <w:lang w:eastAsia="ar-SA"/>
        </w:rPr>
        <w:t xml:space="preserve">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w:t>
      </w:r>
      <w:r w:rsidR="003A0E6C" w:rsidRPr="003A0E6C">
        <w:rPr>
          <w:sz w:val="28"/>
          <w:szCs w:val="28"/>
        </w:rPr>
        <w:t>муниципального образования «Городское поселение Красногорский»</w:t>
      </w:r>
      <w:r w:rsidRPr="003A0E6C">
        <w:rPr>
          <w:sz w:val="28"/>
          <w:szCs w:val="28"/>
        </w:rPr>
        <w:t xml:space="preserve"> </w:t>
      </w:r>
      <w:r w:rsidRPr="003A0E6C">
        <w:rPr>
          <w:sz w:val="28"/>
          <w:szCs w:val="28"/>
          <w:lang w:eastAsia="ar-SA"/>
        </w:rPr>
        <w:t>(далее-глава администрации).</w:t>
      </w:r>
    </w:p>
    <w:p w:rsidR="0032662E" w:rsidRPr="00DF7933" w:rsidRDefault="0032662E" w:rsidP="0032662E">
      <w:pPr>
        <w:suppressAutoHyphens/>
        <w:jc w:val="both"/>
        <w:rPr>
          <w:sz w:val="28"/>
          <w:szCs w:val="28"/>
          <w:lang w:eastAsia="ar-SA"/>
        </w:rPr>
      </w:pPr>
      <w:r w:rsidRPr="00DF7933">
        <w:rPr>
          <w:sz w:val="28"/>
          <w:szCs w:val="28"/>
          <w:lang w:eastAsia="ar-SA"/>
        </w:rPr>
        <w:t>1.2. Целью проведения конкурса  является отбор лиц, наиболее подготовленных для работы в должности главы администрации.</w:t>
      </w:r>
    </w:p>
    <w:p w:rsidR="0032662E" w:rsidRPr="00DF7933" w:rsidRDefault="0032662E" w:rsidP="0032662E">
      <w:pPr>
        <w:suppressAutoHyphens/>
        <w:jc w:val="both"/>
        <w:rPr>
          <w:sz w:val="28"/>
          <w:szCs w:val="28"/>
          <w:lang w:eastAsia="ar-SA"/>
        </w:rPr>
      </w:pPr>
      <w:r w:rsidRPr="00DF7933">
        <w:rPr>
          <w:sz w:val="28"/>
          <w:szCs w:val="28"/>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32662E" w:rsidRPr="00DF7933" w:rsidRDefault="0032662E" w:rsidP="0032662E">
      <w:pPr>
        <w:suppressAutoHyphens/>
        <w:jc w:val="both"/>
        <w:rPr>
          <w:sz w:val="28"/>
          <w:szCs w:val="28"/>
          <w:lang w:eastAsia="ar-SA"/>
        </w:rPr>
      </w:pPr>
      <w:r w:rsidRPr="00DF7933">
        <w:rPr>
          <w:sz w:val="28"/>
          <w:szCs w:val="28"/>
          <w:lang w:eastAsia="ar-SA"/>
        </w:rPr>
        <w:t xml:space="preserve">1.4. Решение Собрания </w:t>
      </w:r>
      <w:r w:rsidRPr="003A0E6C">
        <w:rPr>
          <w:sz w:val="28"/>
          <w:szCs w:val="28"/>
          <w:lang w:eastAsia="ar-SA"/>
        </w:rPr>
        <w:t>депутатов</w:t>
      </w:r>
      <w:r w:rsidRPr="003A0E6C">
        <w:rPr>
          <w:sz w:val="28"/>
          <w:szCs w:val="28"/>
        </w:rPr>
        <w:t xml:space="preserve"> </w:t>
      </w:r>
      <w:r w:rsidR="003A0E6C" w:rsidRPr="003A0E6C">
        <w:rPr>
          <w:sz w:val="28"/>
          <w:szCs w:val="28"/>
        </w:rPr>
        <w:t>муниципального образования «Городское поселение Красногорский»</w:t>
      </w:r>
      <w:r w:rsidRPr="003A0E6C">
        <w:rPr>
          <w:sz w:val="28"/>
          <w:szCs w:val="28"/>
          <w:lang w:eastAsia="ar-SA"/>
        </w:rPr>
        <w:t xml:space="preserve">  об</w:t>
      </w:r>
      <w:r w:rsidRPr="00DF7933">
        <w:rPr>
          <w:sz w:val="28"/>
          <w:szCs w:val="28"/>
          <w:lang w:eastAsia="ar-SA"/>
        </w:rPr>
        <w:t xml:space="preserve">  объявлении конкурса публикуется в районной газете «</w:t>
      </w:r>
      <w:proofErr w:type="spellStart"/>
      <w:r w:rsidRPr="00DF7933">
        <w:rPr>
          <w:sz w:val="28"/>
          <w:szCs w:val="28"/>
          <w:lang w:eastAsia="ar-SA"/>
        </w:rPr>
        <w:t>Звениговская</w:t>
      </w:r>
      <w:proofErr w:type="spellEnd"/>
      <w:r w:rsidRPr="00DF7933">
        <w:rPr>
          <w:sz w:val="28"/>
          <w:szCs w:val="28"/>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администрации </w:t>
      </w:r>
      <w:r w:rsidR="003A0E6C" w:rsidRPr="003A0E6C">
        <w:rPr>
          <w:sz w:val="28"/>
          <w:szCs w:val="28"/>
        </w:rPr>
        <w:t>муниципального образования «Городское поселение Красногорский»</w:t>
      </w:r>
      <w:r>
        <w:rPr>
          <w:sz w:val="28"/>
          <w:szCs w:val="20"/>
        </w:rPr>
        <w:t xml:space="preserve"> </w:t>
      </w:r>
      <w:r w:rsidRPr="00DF7933">
        <w:rPr>
          <w:sz w:val="28"/>
          <w:szCs w:val="28"/>
          <w:lang w:eastAsia="ar-SA"/>
        </w:rPr>
        <w:t xml:space="preserve">в Республике Марий Эл. Решение об объявлении конкурса  публикуется не </w:t>
      </w:r>
      <w:proofErr w:type="gramStart"/>
      <w:r w:rsidRPr="00DF7933">
        <w:rPr>
          <w:sz w:val="28"/>
          <w:szCs w:val="28"/>
          <w:lang w:eastAsia="ar-SA"/>
        </w:rPr>
        <w:t>позднее</w:t>
      </w:r>
      <w:proofErr w:type="gramEnd"/>
      <w:r w:rsidRPr="00DF7933">
        <w:rPr>
          <w:sz w:val="28"/>
          <w:szCs w:val="28"/>
          <w:lang w:eastAsia="ar-SA"/>
        </w:rPr>
        <w:t xml:space="preserve"> чем за 20 дней до дня проведения конкурса.</w:t>
      </w:r>
    </w:p>
    <w:p w:rsidR="0032662E" w:rsidRPr="00DF7933" w:rsidRDefault="0032662E" w:rsidP="0032662E">
      <w:pPr>
        <w:suppressAutoHyphens/>
        <w:jc w:val="both"/>
        <w:rPr>
          <w:sz w:val="28"/>
          <w:szCs w:val="28"/>
          <w:lang w:eastAsia="ar-SA"/>
        </w:rPr>
      </w:pPr>
    </w:p>
    <w:p w:rsidR="0032662E" w:rsidRPr="00DF7933" w:rsidRDefault="0032662E" w:rsidP="0032662E">
      <w:pPr>
        <w:suppressAutoHyphens/>
        <w:jc w:val="center"/>
        <w:rPr>
          <w:sz w:val="28"/>
          <w:szCs w:val="28"/>
          <w:lang w:eastAsia="ar-SA"/>
        </w:rPr>
      </w:pPr>
      <w:r w:rsidRPr="00DF7933">
        <w:rPr>
          <w:sz w:val="28"/>
          <w:szCs w:val="28"/>
          <w:lang w:eastAsia="ar-SA"/>
        </w:rPr>
        <w:t>2. Допуск к участию в конкурсе</w:t>
      </w:r>
    </w:p>
    <w:p w:rsidR="0032662E" w:rsidRPr="00DF7933" w:rsidRDefault="0032662E" w:rsidP="0032662E">
      <w:pPr>
        <w:suppressAutoHyphens/>
        <w:jc w:val="center"/>
        <w:rPr>
          <w:sz w:val="28"/>
          <w:szCs w:val="28"/>
          <w:lang w:eastAsia="ar-SA"/>
        </w:rPr>
      </w:pPr>
    </w:p>
    <w:p w:rsidR="0032662E" w:rsidRDefault="0032662E" w:rsidP="0032662E">
      <w:pPr>
        <w:suppressAutoHyphens/>
        <w:jc w:val="both"/>
        <w:rPr>
          <w:sz w:val="28"/>
          <w:szCs w:val="28"/>
          <w:lang w:eastAsia="ar-SA"/>
        </w:rPr>
      </w:pPr>
      <w:r w:rsidRPr="00DF7933">
        <w:rPr>
          <w:sz w:val="28"/>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32662E" w:rsidRPr="00DF7933" w:rsidRDefault="0032662E" w:rsidP="0032662E">
      <w:pPr>
        <w:suppressAutoHyphens/>
        <w:jc w:val="both"/>
        <w:rPr>
          <w:sz w:val="28"/>
          <w:szCs w:val="28"/>
          <w:lang w:eastAsia="ar-SA"/>
        </w:rPr>
      </w:pPr>
      <w:r>
        <w:rPr>
          <w:sz w:val="28"/>
          <w:szCs w:val="28"/>
          <w:lang w:eastAsia="ar-SA"/>
        </w:rPr>
        <w:t>- достижение возраста 18 лет;</w:t>
      </w:r>
    </w:p>
    <w:p w:rsidR="0032662E" w:rsidRPr="00DF7933" w:rsidRDefault="0032662E" w:rsidP="0032662E">
      <w:pPr>
        <w:numPr>
          <w:ilvl w:val="0"/>
          <w:numId w:val="2"/>
        </w:numPr>
        <w:tabs>
          <w:tab w:val="left" w:pos="360"/>
        </w:tabs>
        <w:suppressAutoHyphens/>
        <w:jc w:val="both"/>
        <w:rPr>
          <w:sz w:val="28"/>
          <w:szCs w:val="28"/>
          <w:lang w:eastAsia="ar-SA"/>
        </w:rPr>
      </w:pPr>
      <w:r w:rsidRPr="00DF7933">
        <w:rPr>
          <w:sz w:val="28"/>
          <w:szCs w:val="28"/>
          <w:lang w:eastAsia="ar-SA"/>
        </w:rPr>
        <w:t>владение государственным языком Российской Федерации;</w:t>
      </w:r>
    </w:p>
    <w:p w:rsidR="0032662E" w:rsidRPr="00DF7933" w:rsidRDefault="0032662E" w:rsidP="0032662E">
      <w:pPr>
        <w:numPr>
          <w:ilvl w:val="0"/>
          <w:numId w:val="2"/>
        </w:numPr>
        <w:tabs>
          <w:tab w:val="left" w:pos="360"/>
        </w:tabs>
        <w:suppressAutoHyphens/>
        <w:jc w:val="both"/>
        <w:rPr>
          <w:sz w:val="28"/>
          <w:szCs w:val="28"/>
          <w:lang w:eastAsia="ar-SA"/>
        </w:rPr>
      </w:pPr>
      <w:r w:rsidRPr="00DF7933">
        <w:rPr>
          <w:sz w:val="28"/>
          <w:szCs w:val="28"/>
          <w:lang w:eastAsia="ar-SA"/>
        </w:rPr>
        <w:t>наличие высшего образования;</w:t>
      </w:r>
    </w:p>
    <w:p w:rsidR="0032662E" w:rsidRPr="00744BBE" w:rsidRDefault="0032662E" w:rsidP="0032662E">
      <w:pPr>
        <w:numPr>
          <w:ilvl w:val="0"/>
          <w:numId w:val="2"/>
        </w:numPr>
        <w:tabs>
          <w:tab w:val="left" w:pos="360"/>
        </w:tabs>
        <w:suppressAutoHyphens/>
        <w:jc w:val="both"/>
        <w:rPr>
          <w:sz w:val="28"/>
          <w:szCs w:val="28"/>
          <w:lang w:eastAsia="ar-SA"/>
        </w:rPr>
      </w:pPr>
      <w:r w:rsidRPr="00744BBE">
        <w:rPr>
          <w:sz w:val="28"/>
          <w:szCs w:val="28"/>
          <w:lang w:eastAsia="ar-SA"/>
        </w:rPr>
        <w:lastRenderedPageBreak/>
        <w:t xml:space="preserve">наличие стажа муниципальной (государственной) службы не менее 5 лет или стажа  работы по специальности не менее 6 лет. </w:t>
      </w:r>
    </w:p>
    <w:p w:rsidR="0032662E" w:rsidRDefault="0032662E" w:rsidP="0032662E">
      <w:pPr>
        <w:suppressAutoHyphens/>
        <w:jc w:val="both"/>
        <w:rPr>
          <w:sz w:val="28"/>
          <w:szCs w:val="28"/>
          <w:lang w:eastAsia="ar-SA"/>
        </w:rPr>
      </w:pPr>
      <w:r w:rsidRPr="00DF7933">
        <w:rPr>
          <w:sz w:val="28"/>
          <w:szCs w:val="28"/>
          <w:lang w:eastAsia="ar-SA"/>
        </w:rPr>
        <w:t>2.2. Кандидаты на участие в конкурсе представляют следующие документы:</w:t>
      </w:r>
    </w:p>
    <w:p w:rsidR="0032662E" w:rsidRDefault="0032662E" w:rsidP="0032662E">
      <w:pPr>
        <w:autoSpaceDE w:val="0"/>
        <w:autoSpaceDN w:val="0"/>
        <w:adjustRightInd w:val="0"/>
        <w:ind w:firstLine="540"/>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r w:rsidR="00744BBE">
        <w:rPr>
          <w:sz w:val="28"/>
          <w:szCs w:val="28"/>
        </w:rPr>
        <w:t xml:space="preserve"> (приложение 1)</w:t>
      </w:r>
      <w:r>
        <w:rPr>
          <w:sz w:val="28"/>
          <w:szCs w:val="28"/>
        </w:rPr>
        <w:t>;</w:t>
      </w:r>
    </w:p>
    <w:p w:rsidR="0032662E" w:rsidRDefault="0032662E" w:rsidP="0032662E">
      <w:pPr>
        <w:autoSpaceDE w:val="0"/>
        <w:autoSpaceDN w:val="0"/>
        <w:adjustRightInd w:val="0"/>
        <w:spacing w:before="280"/>
        <w:ind w:firstLine="540"/>
        <w:jc w:val="both"/>
        <w:rPr>
          <w:sz w:val="28"/>
          <w:szCs w:val="28"/>
        </w:rPr>
      </w:pPr>
      <w:r>
        <w:rPr>
          <w:sz w:val="28"/>
          <w:szCs w:val="28"/>
        </w:rPr>
        <w:t xml:space="preserve">2) собственноручно заполненную и подписанную анкету по </w:t>
      </w:r>
      <w:hyperlink r:id="rId5" w:history="1">
        <w:r>
          <w:rPr>
            <w:color w:val="0000FF"/>
            <w:sz w:val="28"/>
            <w:szCs w:val="28"/>
          </w:rPr>
          <w:t>форме</w:t>
        </w:r>
      </w:hyperlink>
      <w:r>
        <w:rPr>
          <w:sz w:val="28"/>
          <w:szCs w:val="28"/>
        </w:rPr>
        <w:t>, установленной уполномоченным Правительством Российской Федерации федеральным органом исполнительной власти;</w:t>
      </w:r>
    </w:p>
    <w:p w:rsidR="0032662E" w:rsidRDefault="0032662E" w:rsidP="0032662E">
      <w:pPr>
        <w:autoSpaceDE w:val="0"/>
        <w:autoSpaceDN w:val="0"/>
        <w:adjustRightInd w:val="0"/>
        <w:spacing w:before="280"/>
        <w:ind w:firstLine="540"/>
        <w:jc w:val="both"/>
        <w:rPr>
          <w:sz w:val="28"/>
          <w:szCs w:val="28"/>
        </w:rPr>
      </w:pPr>
      <w:r>
        <w:rPr>
          <w:sz w:val="28"/>
          <w:szCs w:val="28"/>
        </w:rPr>
        <w:t>3) паспорт;</w:t>
      </w:r>
    </w:p>
    <w:p w:rsidR="0032662E" w:rsidRDefault="0032662E" w:rsidP="0032662E">
      <w:pPr>
        <w:autoSpaceDE w:val="0"/>
        <w:autoSpaceDN w:val="0"/>
        <w:adjustRightInd w:val="0"/>
        <w:spacing w:before="280"/>
        <w:ind w:firstLine="540"/>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32662E" w:rsidRDefault="0032662E" w:rsidP="0032662E">
      <w:pPr>
        <w:autoSpaceDE w:val="0"/>
        <w:autoSpaceDN w:val="0"/>
        <w:adjustRightInd w:val="0"/>
        <w:spacing w:before="280"/>
        <w:ind w:firstLine="540"/>
        <w:jc w:val="both"/>
        <w:rPr>
          <w:sz w:val="28"/>
          <w:szCs w:val="28"/>
        </w:rPr>
      </w:pPr>
      <w:r>
        <w:rPr>
          <w:sz w:val="28"/>
          <w:szCs w:val="28"/>
        </w:rPr>
        <w:t>5) документ об образовании;</w:t>
      </w:r>
    </w:p>
    <w:p w:rsidR="0032662E" w:rsidRDefault="0032662E" w:rsidP="0032662E">
      <w:pPr>
        <w:autoSpaceDE w:val="0"/>
        <w:autoSpaceDN w:val="0"/>
        <w:adjustRightInd w:val="0"/>
        <w:spacing w:before="280"/>
        <w:ind w:firstLine="540"/>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2662E" w:rsidRDefault="0032662E" w:rsidP="0032662E">
      <w:pPr>
        <w:autoSpaceDE w:val="0"/>
        <w:autoSpaceDN w:val="0"/>
        <w:adjustRightInd w:val="0"/>
        <w:spacing w:before="280"/>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32662E" w:rsidRDefault="0032662E" w:rsidP="0032662E">
      <w:pPr>
        <w:autoSpaceDE w:val="0"/>
        <w:autoSpaceDN w:val="0"/>
        <w:adjustRightInd w:val="0"/>
        <w:spacing w:before="280"/>
        <w:ind w:firstLine="54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32662E" w:rsidRDefault="0032662E" w:rsidP="0032662E">
      <w:pPr>
        <w:autoSpaceDE w:val="0"/>
        <w:autoSpaceDN w:val="0"/>
        <w:adjustRightInd w:val="0"/>
        <w:spacing w:before="280"/>
        <w:ind w:firstLine="54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32662E" w:rsidRDefault="0032662E" w:rsidP="0032662E">
      <w:pPr>
        <w:suppressAutoHyphens/>
        <w:ind w:left="360"/>
        <w:jc w:val="both"/>
        <w:rPr>
          <w:sz w:val="28"/>
          <w:szCs w:val="28"/>
        </w:rPr>
      </w:pPr>
    </w:p>
    <w:p w:rsidR="0032662E" w:rsidRDefault="0032662E" w:rsidP="0032662E">
      <w:pPr>
        <w:suppressAutoHyphens/>
        <w:ind w:firstLine="360"/>
        <w:jc w:val="both"/>
        <w:rPr>
          <w:sz w:val="28"/>
          <w:szCs w:val="28"/>
          <w:lang w:eastAsia="ar-SA"/>
        </w:rPr>
      </w:pPr>
      <w:r>
        <w:rPr>
          <w:sz w:val="28"/>
          <w:szCs w:val="28"/>
        </w:rPr>
        <w:t xml:space="preserve">10) </w:t>
      </w:r>
      <w:r>
        <w:rPr>
          <w:sz w:val="28"/>
          <w:szCs w:val="28"/>
          <w:lang w:eastAsia="ar-SA"/>
        </w:rPr>
        <w:t xml:space="preserve">сведения о своих </w:t>
      </w:r>
      <w:r w:rsidRPr="00DF7933">
        <w:rPr>
          <w:sz w:val="28"/>
          <w:szCs w:val="28"/>
          <w:lang w:eastAsia="ar-SA"/>
        </w:rPr>
        <w:t xml:space="preserve">доходах </w:t>
      </w:r>
      <w:r>
        <w:rPr>
          <w:sz w:val="28"/>
          <w:szCs w:val="28"/>
          <w:lang w:eastAsia="ar-SA"/>
        </w:rPr>
        <w:t>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662E" w:rsidRDefault="0032662E" w:rsidP="0032662E">
      <w:pPr>
        <w:autoSpaceDE w:val="0"/>
        <w:autoSpaceDN w:val="0"/>
        <w:adjustRightInd w:val="0"/>
        <w:spacing w:before="280"/>
        <w:ind w:firstLine="540"/>
        <w:jc w:val="both"/>
        <w:rPr>
          <w:sz w:val="28"/>
          <w:szCs w:val="28"/>
        </w:rPr>
      </w:pPr>
      <w:r>
        <w:rPr>
          <w:sz w:val="28"/>
          <w:szCs w:val="28"/>
        </w:rPr>
        <w:t xml:space="preserve">10.1) сведения, предусмотренные </w:t>
      </w:r>
      <w:hyperlink r:id="rId6" w:history="1">
        <w:r>
          <w:rPr>
            <w:color w:val="0000FF"/>
            <w:sz w:val="28"/>
            <w:szCs w:val="28"/>
          </w:rPr>
          <w:t>статьей 15.1</w:t>
        </w:r>
      </w:hyperlink>
      <w:r>
        <w:rPr>
          <w:sz w:val="28"/>
          <w:szCs w:val="28"/>
        </w:rPr>
        <w:t xml:space="preserve"> настоящего Федерального закона;</w:t>
      </w:r>
    </w:p>
    <w:p w:rsidR="0032662E" w:rsidRDefault="0032662E" w:rsidP="0032662E">
      <w:pPr>
        <w:autoSpaceDE w:val="0"/>
        <w:autoSpaceDN w:val="0"/>
        <w:adjustRightInd w:val="0"/>
        <w:spacing w:before="280"/>
        <w:ind w:firstLine="540"/>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2662E" w:rsidRPr="00DF7933" w:rsidRDefault="0032662E" w:rsidP="0032662E">
      <w:pPr>
        <w:suppressAutoHyphens/>
        <w:jc w:val="both"/>
        <w:rPr>
          <w:sz w:val="28"/>
          <w:szCs w:val="28"/>
          <w:lang w:eastAsia="ar-SA"/>
        </w:rPr>
      </w:pPr>
    </w:p>
    <w:p w:rsidR="0032662E" w:rsidRDefault="0032662E" w:rsidP="0032662E">
      <w:pPr>
        <w:suppressAutoHyphens/>
        <w:jc w:val="both"/>
        <w:rPr>
          <w:sz w:val="28"/>
          <w:szCs w:val="28"/>
          <w:lang w:eastAsia="ar-SA"/>
        </w:rPr>
      </w:pPr>
      <w:r w:rsidRPr="00DF7933">
        <w:rPr>
          <w:sz w:val="28"/>
          <w:szCs w:val="28"/>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DF7933">
        <w:rPr>
          <w:sz w:val="28"/>
          <w:szCs w:val="28"/>
          <w:lang w:eastAsia="ar-SA"/>
        </w:rPr>
        <w:t>и</w:t>
      </w:r>
      <w:proofErr w:type="gramEnd"/>
      <w:r w:rsidRPr="00DF7933">
        <w:rPr>
          <w:sz w:val="28"/>
          <w:szCs w:val="28"/>
          <w:lang w:eastAsia="ar-SA"/>
        </w:rPr>
        <w:t xml:space="preserve"> 20 дней со дня официального </w:t>
      </w:r>
      <w:r w:rsidRPr="00744BBE">
        <w:rPr>
          <w:sz w:val="28"/>
          <w:szCs w:val="28"/>
          <w:lang w:eastAsia="ar-SA"/>
        </w:rPr>
        <w:t>опубликования в районной  газете «</w:t>
      </w:r>
      <w:proofErr w:type="spellStart"/>
      <w:r w:rsidRPr="00744BBE">
        <w:rPr>
          <w:sz w:val="28"/>
          <w:szCs w:val="28"/>
          <w:lang w:eastAsia="ar-SA"/>
        </w:rPr>
        <w:t>Звениговская</w:t>
      </w:r>
      <w:proofErr w:type="spellEnd"/>
      <w:r w:rsidRPr="00744BBE">
        <w:rPr>
          <w:sz w:val="28"/>
          <w:szCs w:val="28"/>
          <w:lang w:eastAsia="ar-SA"/>
        </w:rPr>
        <w:t xml:space="preserve"> неделя» по адресу: </w:t>
      </w:r>
      <w:r w:rsidR="00744BBE" w:rsidRPr="00744BBE">
        <w:rPr>
          <w:sz w:val="28"/>
          <w:szCs w:val="28"/>
          <w:lang w:eastAsia="ar-SA"/>
        </w:rPr>
        <w:t xml:space="preserve">Республика Марий Эл, </w:t>
      </w:r>
      <w:proofErr w:type="spellStart"/>
      <w:r w:rsidR="00744BBE" w:rsidRPr="00744BBE">
        <w:rPr>
          <w:sz w:val="28"/>
          <w:szCs w:val="28"/>
          <w:lang w:eastAsia="ar-SA"/>
        </w:rPr>
        <w:t>Звениговский</w:t>
      </w:r>
      <w:proofErr w:type="spellEnd"/>
      <w:r w:rsidR="00744BBE" w:rsidRPr="00744BBE">
        <w:rPr>
          <w:sz w:val="28"/>
          <w:szCs w:val="28"/>
          <w:lang w:eastAsia="ar-SA"/>
        </w:rPr>
        <w:t xml:space="preserve"> район, </w:t>
      </w:r>
      <w:proofErr w:type="spellStart"/>
      <w:r w:rsidR="00744BBE" w:rsidRPr="00744BBE">
        <w:rPr>
          <w:sz w:val="28"/>
          <w:szCs w:val="28"/>
          <w:lang w:eastAsia="ar-SA"/>
        </w:rPr>
        <w:t>пгт</w:t>
      </w:r>
      <w:proofErr w:type="gramStart"/>
      <w:r w:rsidR="00744BBE" w:rsidRPr="00744BBE">
        <w:rPr>
          <w:sz w:val="28"/>
          <w:szCs w:val="28"/>
          <w:lang w:eastAsia="ar-SA"/>
        </w:rPr>
        <w:t>.К</w:t>
      </w:r>
      <w:proofErr w:type="gramEnd"/>
      <w:r w:rsidR="00744BBE" w:rsidRPr="00744BBE">
        <w:rPr>
          <w:sz w:val="28"/>
          <w:szCs w:val="28"/>
          <w:lang w:eastAsia="ar-SA"/>
        </w:rPr>
        <w:t>расногорский</w:t>
      </w:r>
      <w:proofErr w:type="spellEnd"/>
      <w:r w:rsidR="00744BBE" w:rsidRPr="00744BBE">
        <w:rPr>
          <w:sz w:val="28"/>
          <w:szCs w:val="28"/>
          <w:lang w:eastAsia="ar-SA"/>
        </w:rPr>
        <w:t>, ул.Госпитальная, д.4а, кабинет №9</w:t>
      </w:r>
      <w:r w:rsidRPr="00744BBE">
        <w:rPr>
          <w:sz w:val="28"/>
          <w:szCs w:val="28"/>
          <w:lang w:eastAsia="ar-SA"/>
        </w:rPr>
        <w:t>.</w:t>
      </w:r>
    </w:p>
    <w:p w:rsidR="0032662E" w:rsidRDefault="0032662E" w:rsidP="0032662E">
      <w:pPr>
        <w:suppressAutoHyphens/>
        <w:jc w:val="both"/>
        <w:rPr>
          <w:sz w:val="28"/>
          <w:szCs w:val="28"/>
          <w:lang w:eastAsia="ar-SA"/>
        </w:rPr>
      </w:pPr>
      <w:r>
        <w:rPr>
          <w:sz w:val="28"/>
          <w:szCs w:val="28"/>
          <w:lang w:eastAsia="ar-SA"/>
        </w:rPr>
        <w:tab/>
        <w:t>По истечении указанного срока документы на конкурс не принимаются.</w:t>
      </w:r>
    </w:p>
    <w:p w:rsidR="0032662E" w:rsidRDefault="0032662E" w:rsidP="0032662E">
      <w:pPr>
        <w:suppressAutoHyphens/>
        <w:jc w:val="both"/>
        <w:rPr>
          <w:sz w:val="28"/>
          <w:szCs w:val="28"/>
        </w:rPr>
      </w:pPr>
      <w:r>
        <w:rPr>
          <w:sz w:val="28"/>
          <w:szCs w:val="28"/>
          <w:lang w:eastAsia="ar-SA"/>
        </w:rPr>
        <w:t xml:space="preserve">2.4. </w:t>
      </w:r>
      <w:r>
        <w:rPr>
          <w:sz w:val="28"/>
          <w:szCs w:val="28"/>
        </w:rPr>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32662E" w:rsidRDefault="0032662E" w:rsidP="0032662E">
      <w:pPr>
        <w:suppressAutoHyphens/>
        <w:jc w:val="both"/>
        <w:rPr>
          <w:sz w:val="28"/>
          <w:szCs w:val="28"/>
        </w:rPr>
      </w:pPr>
      <w:r>
        <w:rPr>
          <w:sz w:val="28"/>
          <w:szCs w:val="28"/>
        </w:rPr>
        <w:t>2.5. Подлинники документов после сверки их с копиями, представленными в комиссию, возвращаются  гражданину в день их представления.</w:t>
      </w:r>
    </w:p>
    <w:p w:rsidR="0032662E" w:rsidRDefault="0032662E" w:rsidP="0032662E">
      <w:pPr>
        <w:suppressAutoHyphens/>
        <w:jc w:val="both"/>
        <w:rPr>
          <w:sz w:val="28"/>
          <w:szCs w:val="28"/>
        </w:rPr>
      </w:pPr>
      <w:r>
        <w:rPr>
          <w:sz w:val="28"/>
          <w:szCs w:val="28"/>
        </w:rPr>
        <w:t>2.6. Конкурсная комиссия проводит проверку достоверности и полноты представляемых сведений гражданами, претендующими на участие в конкурсе,</w:t>
      </w:r>
      <w:r w:rsidRPr="001B2323">
        <w:rPr>
          <w:sz w:val="28"/>
          <w:szCs w:val="28"/>
        </w:rPr>
        <w:t xml:space="preserve"> </w:t>
      </w:r>
      <w:r>
        <w:rPr>
          <w:sz w:val="28"/>
          <w:szCs w:val="28"/>
        </w:rPr>
        <w:t>в соответствии с федеральным законом и законом Республики Марий Эл.</w:t>
      </w:r>
    </w:p>
    <w:p w:rsidR="0032662E" w:rsidRDefault="0032662E" w:rsidP="0032662E">
      <w:pPr>
        <w:suppressAutoHyphens/>
        <w:jc w:val="both"/>
        <w:rPr>
          <w:sz w:val="28"/>
          <w:szCs w:val="28"/>
        </w:rPr>
      </w:pPr>
      <w:r>
        <w:rPr>
          <w:sz w:val="28"/>
          <w:szCs w:val="28"/>
        </w:rPr>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32662E" w:rsidRPr="00DF7933" w:rsidRDefault="0032662E" w:rsidP="0032662E">
      <w:pPr>
        <w:suppressAutoHyphens/>
        <w:jc w:val="both"/>
        <w:rPr>
          <w:sz w:val="28"/>
          <w:szCs w:val="28"/>
          <w:lang w:eastAsia="ar-SA"/>
        </w:rPr>
      </w:pPr>
      <w:r>
        <w:rPr>
          <w:sz w:val="28"/>
          <w:szCs w:val="28"/>
        </w:rPr>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32662E" w:rsidRPr="00DF7933" w:rsidRDefault="0032662E" w:rsidP="0032662E">
      <w:pPr>
        <w:suppressAutoHyphens/>
        <w:jc w:val="both"/>
        <w:rPr>
          <w:sz w:val="28"/>
          <w:szCs w:val="28"/>
          <w:lang w:eastAsia="ar-SA"/>
        </w:rPr>
      </w:pPr>
      <w:r>
        <w:rPr>
          <w:sz w:val="28"/>
          <w:szCs w:val="28"/>
          <w:lang w:eastAsia="ar-SA"/>
        </w:rPr>
        <w:t>2.9</w:t>
      </w:r>
      <w:r w:rsidRPr="00DF7933">
        <w:rPr>
          <w:sz w:val="28"/>
          <w:szCs w:val="28"/>
          <w:lang w:eastAsia="ar-SA"/>
        </w:rPr>
        <w:t>. Кандидат не допускается к участию в конкурсе в случае:</w:t>
      </w:r>
    </w:p>
    <w:p w:rsidR="0032662E" w:rsidRPr="00DF7933" w:rsidRDefault="0032662E" w:rsidP="0032662E">
      <w:pPr>
        <w:suppressAutoHyphens/>
        <w:jc w:val="both"/>
        <w:rPr>
          <w:sz w:val="28"/>
          <w:szCs w:val="28"/>
          <w:lang w:eastAsia="ar-SA"/>
        </w:rPr>
      </w:pPr>
      <w:r>
        <w:rPr>
          <w:sz w:val="28"/>
          <w:szCs w:val="28"/>
          <w:lang w:eastAsia="ar-SA"/>
        </w:rPr>
        <w:t>2.9</w:t>
      </w:r>
      <w:r w:rsidRPr="00DF7933">
        <w:rPr>
          <w:sz w:val="28"/>
          <w:szCs w:val="28"/>
          <w:lang w:eastAsia="ar-SA"/>
        </w:rPr>
        <w:t>.1. Признания его недееспособным или ограниченно дееспособным решением суда, вступившим в законную силу;</w:t>
      </w:r>
    </w:p>
    <w:p w:rsidR="0032662E" w:rsidRDefault="0032662E" w:rsidP="0032662E">
      <w:pPr>
        <w:suppressAutoHyphens/>
        <w:jc w:val="both"/>
        <w:rPr>
          <w:sz w:val="28"/>
          <w:szCs w:val="28"/>
          <w:lang w:eastAsia="ar-SA"/>
        </w:rPr>
      </w:pPr>
      <w:r>
        <w:rPr>
          <w:sz w:val="28"/>
          <w:szCs w:val="28"/>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w:t>
      </w:r>
      <w:r w:rsidRPr="00DF7933">
        <w:rPr>
          <w:sz w:val="28"/>
          <w:szCs w:val="28"/>
          <w:lang w:eastAsia="ar-SA"/>
        </w:rPr>
        <w:t xml:space="preserve"> в законную силу;</w:t>
      </w:r>
    </w:p>
    <w:p w:rsidR="0032662E" w:rsidRDefault="0032662E" w:rsidP="0032662E">
      <w:pPr>
        <w:suppressAutoHyphens/>
        <w:jc w:val="both"/>
        <w:rPr>
          <w:sz w:val="28"/>
          <w:szCs w:val="28"/>
        </w:rPr>
      </w:pPr>
      <w:r>
        <w:rPr>
          <w:sz w:val="28"/>
          <w:szCs w:val="28"/>
          <w:lang w:eastAsia="ar-SA"/>
        </w:rPr>
        <w:t xml:space="preserve">2.9.3. </w:t>
      </w:r>
      <w:r>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32662E" w:rsidRDefault="0032662E" w:rsidP="0032662E">
      <w:pPr>
        <w:suppressAutoHyphens/>
        <w:jc w:val="both"/>
        <w:rPr>
          <w:sz w:val="28"/>
          <w:szCs w:val="28"/>
        </w:rPr>
      </w:pPr>
      <w:r>
        <w:rPr>
          <w:sz w:val="28"/>
          <w:szCs w:val="28"/>
        </w:rPr>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2662E" w:rsidRDefault="0032662E" w:rsidP="0032662E">
      <w:pPr>
        <w:suppressAutoHyphens/>
        <w:jc w:val="both"/>
        <w:rPr>
          <w:sz w:val="28"/>
          <w:szCs w:val="28"/>
        </w:rPr>
      </w:pPr>
      <w:proofErr w:type="gramStart"/>
      <w:r>
        <w:rPr>
          <w:sz w:val="28"/>
          <w:szCs w:val="28"/>
        </w:rPr>
        <w:t>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2662E" w:rsidRDefault="0032662E" w:rsidP="0032662E">
      <w:pPr>
        <w:suppressAutoHyphens/>
        <w:jc w:val="both"/>
        <w:rPr>
          <w:sz w:val="28"/>
          <w:szCs w:val="28"/>
        </w:rPr>
      </w:pPr>
      <w:r>
        <w:rPr>
          <w:sz w:val="28"/>
          <w:szCs w:val="28"/>
        </w:rPr>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662E" w:rsidRDefault="0032662E" w:rsidP="0032662E">
      <w:pPr>
        <w:suppressAutoHyphens/>
        <w:jc w:val="both"/>
        <w:rPr>
          <w:sz w:val="28"/>
          <w:szCs w:val="28"/>
        </w:rPr>
      </w:pPr>
      <w:r>
        <w:rPr>
          <w:sz w:val="28"/>
          <w:szCs w:val="28"/>
        </w:rPr>
        <w:t>2.9.7. представления подложных документов или заведомо ложных сведений;</w:t>
      </w:r>
    </w:p>
    <w:p w:rsidR="0032662E" w:rsidRDefault="0032662E" w:rsidP="0032662E">
      <w:pPr>
        <w:suppressAutoHyphens/>
        <w:jc w:val="both"/>
        <w:rPr>
          <w:sz w:val="28"/>
          <w:szCs w:val="28"/>
        </w:rPr>
      </w:pPr>
      <w:r>
        <w:rPr>
          <w:sz w:val="28"/>
          <w:szCs w:val="28"/>
        </w:rPr>
        <w:t xml:space="preserve">2.9.8. непредставления предусмотренных  Федеральным </w:t>
      </w:r>
      <w:hyperlink r:id="rId7" w:history="1">
        <w:r>
          <w:rPr>
            <w:color w:val="0000FF"/>
            <w:sz w:val="28"/>
            <w:szCs w:val="28"/>
          </w:rPr>
          <w:t>законом</w:t>
        </w:r>
      </w:hyperlink>
      <w:r>
        <w:rPr>
          <w:sz w:val="28"/>
          <w:szCs w:val="28"/>
        </w:rPr>
        <w:t xml:space="preserve"> от 02.03.2007 года № 25-ФЗ «О муниципальной службе в Российской Федерации», Федеральным </w:t>
      </w:r>
      <w:hyperlink r:id="rId8" w:history="1">
        <w:r>
          <w:rPr>
            <w:color w:val="0000FF"/>
            <w:sz w:val="28"/>
            <w:szCs w:val="28"/>
          </w:rPr>
          <w:t>законом</w:t>
        </w:r>
      </w:hyperlink>
      <w:r>
        <w:rPr>
          <w:sz w:val="28"/>
          <w:szCs w:val="28"/>
        </w:rPr>
        <w:t xml:space="preserve"> от 25 декабря 2008 года N 273-ФЗ "О противодействии коррупции" и другими федеральными </w:t>
      </w:r>
      <w:hyperlink r:id="rId9" w:history="1">
        <w:r>
          <w:rPr>
            <w:color w:val="0000FF"/>
            <w:sz w:val="28"/>
            <w:szCs w:val="28"/>
          </w:rPr>
          <w:t>законами</w:t>
        </w:r>
      </w:hyperlink>
      <w:r>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32662E" w:rsidRDefault="0032662E" w:rsidP="0032662E">
      <w:pPr>
        <w:suppressAutoHyphens/>
        <w:jc w:val="both"/>
        <w:rPr>
          <w:sz w:val="28"/>
          <w:szCs w:val="28"/>
        </w:rPr>
      </w:pPr>
      <w:r>
        <w:rPr>
          <w:sz w:val="28"/>
          <w:szCs w:val="28"/>
        </w:rPr>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2662E" w:rsidRDefault="0032662E" w:rsidP="0032662E">
      <w:pPr>
        <w:autoSpaceDE w:val="0"/>
        <w:autoSpaceDN w:val="0"/>
        <w:adjustRightInd w:val="0"/>
        <w:ind w:firstLine="540"/>
        <w:jc w:val="both"/>
        <w:rPr>
          <w:sz w:val="28"/>
          <w:szCs w:val="28"/>
        </w:rPr>
      </w:pPr>
      <w:r>
        <w:rPr>
          <w:sz w:val="28"/>
          <w:szCs w:val="28"/>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2662E" w:rsidRPr="00DF7933" w:rsidRDefault="0032662E" w:rsidP="0032662E">
      <w:pPr>
        <w:autoSpaceDE w:val="0"/>
        <w:autoSpaceDN w:val="0"/>
        <w:adjustRightInd w:val="0"/>
        <w:ind w:firstLine="540"/>
        <w:jc w:val="both"/>
        <w:rPr>
          <w:sz w:val="28"/>
          <w:szCs w:val="28"/>
        </w:rPr>
      </w:pPr>
      <w:r>
        <w:rPr>
          <w:sz w:val="28"/>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32662E" w:rsidRPr="00DF7933" w:rsidRDefault="0032662E" w:rsidP="0032662E">
      <w:pPr>
        <w:suppressAutoHyphens/>
        <w:jc w:val="both"/>
        <w:rPr>
          <w:sz w:val="28"/>
          <w:szCs w:val="28"/>
          <w:lang w:eastAsia="ar-SA"/>
        </w:rPr>
      </w:pPr>
      <w:r>
        <w:rPr>
          <w:sz w:val="28"/>
          <w:szCs w:val="28"/>
          <w:lang w:eastAsia="ar-SA"/>
        </w:rPr>
        <w:t>2.10</w:t>
      </w:r>
      <w:r w:rsidRPr="00DF7933">
        <w:rPr>
          <w:sz w:val="28"/>
          <w:szCs w:val="28"/>
          <w:lang w:eastAsia="ar-SA"/>
        </w:rPr>
        <w:t>. В случае установления обст</w:t>
      </w:r>
      <w:r>
        <w:rPr>
          <w:sz w:val="28"/>
          <w:szCs w:val="28"/>
          <w:lang w:eastAsia="ar-SA"/>
        </w:rPr>
        <w:t>оятельств, указанных пунктом 2.9</w:t>
      </w:r>
      <w:r w:rsidRPr="00DF7933">
        <w:rPr>
          <w:sz w:val="28"/>
          <w:szCs w:val="28"/>
          <w:lang w:eastAsia="ar-SA"/>
        </w:rPr>
        <w:t>.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w:t>
      </w:r>
      <w:r>
        <w:rPr>
          <w:sz w:val="28"/>
          <w:szCs w:val="28"/>
          <w:lang w:eastAsia="ar-SA"/>
        </w:rPr>
        <w:t>м</w:t>
      </w:r>
      <w:r w:rsidRPr="00DF7933">
        <w:rPr>
          <w:sz w:val="28"/>
          <w:szCs w:val="28"/>
          <w:lang w:eastAsia="ar-SA"/>
        </w:rPr>
        <w:t xml:space="preserve"> причин отказа.</w:t>
      </w:r>
    </w:p>
    <w:p w:rsidR="0032662E" w:rsidRPr="00DF7933" w:rsidRDefault="0032662E" w:rsidP="0032662E">
      <w:pPr>
        <w:suppressAutoHyphens/>
        <w:jc w:val="center"/>
        <w:rPr>
          <w:sz w:val="28"/>
          <w:szCs w:val="28"/>
          <w:lang w:eastAsia="ar-SA"/>
        </w:rPr>
      </w:pPr>
    </w:p>
    <w:p w:rsidR="0032662E" w:rsidRDefault="0032662E" w:rsidP="0032662E">
      <w:pPr>
        <w:suppressAutoHyphens/>
        <w:jc w:val="center"/>
        <w:rPr>
          <w:sz w:val="28"/>
          <w:szCs w:val="28"/>
          <w:lang w:eastAsia="ar-SA"/>
        </w:rPr>
      </w:pPr>
      <w:r w:rsidRPr="00DF7933">
        <w:rPr>
          <w:sz w:val="28"/>
          <w:szCs w:val="28"/>
          <w:lang w:eastAsia="ar-SA"/>
        </w:rPr>
        <w:t xml:space="preserve">3. Конкурсная комиссия </w:t>
      </w:r>
    </w:p>
    <w:p w:rsidR="0032662E" w:rsidRDefault="0032662E" w:rsidP="0032662E">
      <w:pPr>
        <w:suppressAutoHyphens/>
        <w:jc w:val="center"/>
        <w:rPr>
          <w:sz w:val="28"/>
          <w:szCs w:val="28"/>
          <w:lang w:eastAsia="ar-SA"/>
        </w:rPr>
      </w:pPr>
    </w:p>
    <w:p w:rsidR="0032662E" w:rsidRDefault="0032662E" w:rsidP="0032662E">
      <w:pPr>
        <w:suppressAutoHyphens/>
        <w:jc w:val="both"/>
        <w:rPr>
          <w:sz w:val="28"/>
          <w:szCs w:val="28"/>
          <w:lang w:eastAsia="ar-SA"/>
        </w:rPr>
      </w:pPr>
      <w:r>
        <w:rPr>
          <w:sz w:val="28"/>
          <w:szCs w:val="28"/>
          <w:lang w:eastAsia="ar-SA"/>
        </w:rPr>
        <w:t>3.1.</w:t>
      </w:r>
      <w:r w:rsidRPr="004637BA">
        <w:rPr>
          <w:sz w:val="28"/>
          <w:szCs w:val="28"/>
          <w:lang w:eastAsia="ar-SA"/>
        </w:rPr>
        <w:t xml:space="preserve"> </w:t>
      </w:r>
      <w:r w:rsidRPr="00DF7933">
        <w:rPr>
          <w:sz w:val="28"/>
          <w:szCs w:val="28"/>
          <w:lang w:eastAsia="ar-SA"/>
        </w:rPr>
        <w:t>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w:t>
      </w:r>
      <w:r>
        <w:rPr>
          <w:sz w:val="28"/>
          <w:szCs w:val="28"/>
          <w:lang w:eastAsia="ar-SA"/>
        </w:rPr>
        <w:t xml:space="preserve">частвовать в конкурсе, назначается </w:t>
      </w:r>
      <w:r w:rsidRPr="00DF7933">
        <w:rPr>
          <w:sz w:val="28"/>
          <w:szCs w:val="28"/>
          <w:lang w:eastAsia="ar-SA"/>
        </w:rPr>
        <w:t xml:space="preserve"> </w:t>
      </w:r>
      <w:r>
        <w:rPr>
          <w:sz w:val="28"/>
          <w:szCs w:val="28"/>
          <w:lang w:eastAsia="ar-SA"/>
        </w:rPr>
        <w:t>конкурсная комиссия в составе 6</w:t>
      </w:r>
      <w:r w:rsidRPr="00DF7933">
        <w:rPr>
          <w:sz w:val="28"/>
          <w:szCs w:val="28"/>
          <w:lang w:eastAsia="ar-SA"/>
        </w:rPr>
        <w:t xml:space="preserve"> человек. Конкурсная комиссия состоит из председателя, заместителя председателя, секретаря и членов комиссии</w:t>
      </w:r>
      <w:r>
        <w:rPr>
          <w:sz w:val="28"/>
          <w:szCs w:val="28"/>
          <w:lang w:eastAsia="ar-SA"/>
        </w:rPr>
        <w:t>.</w:t>
      </w:r>
    </w:p>
    <w:p w:rsidR="0032662E" w:rsidRDefault="0032662E" w:rsidP="0032662E">
      <w:pPr>
        <w:suppressAutoHyphens/>
        <w:jc w:val="both"/>
        <w:rPr>
          <w:sz w:val="28"/>
          <w:szCs w:val="28"/>
          <w:lang w:eastAsia="ar-SA"/>
        </w:rPr>
      </w:pPr>
      <w:r>
        <w:rPr>
          <w:sz w:val="28"/>
          <w:szCs w:val="28"/>
          <w:lang w:eastAsia="ar-SA"/>
        </w:rPr>
        <w:t>3.2. Подготовку и проведение конкурса осуществляет конкурсная комиссия.</w:t>
      </w:r>
    </w:p>
    <w:p w:rsidR="0032662E" w:rsidRDefault="0032662E" w:rsidP="0032662E">
      <w:pPr>
        <w:suppressAutoHyphens/>
        <w:jc w:val="both"/>
        <w:rPr>
          <w:sz w:val="28"/>
          <w:szCs w:val="28"/>
        </w:rPr>
      </w:pPr>
      <w:r>
        <w:rPr>
          <w:sz w:val="28"/>
          <w:szCs w:val="28"/>
          <w:lang w:eastAsia="ar-SA"/>
        </w:rPr>
        <w:t xml:space="preserve">3.3. </w:t>
      </w:r>
      <w:r>
        <w:rPr>
          <w:sz w:val="28"/>
          <w:szCs w:val="28"/>
        </w:rPr>
        <w:t xml:space="preserve">Формирование конкурсной комиссии осуществляется в соответствии </w:t>
      </w:r>
      <w:r w:rsidRPr="007B4869">
        <w:rPr>
          <w:sz w:val="28"/>
          <w:szCs w:val="28"/>
        </w:rPr>
        <w:t xml:space="preserve">с </w:t>
      </w:r>
      <w:hyperlink r:id="rId10" w:history="1">
        <w:r w:rsidRPr="00362CCE">
          <w:rPr>
            <w:rStyle w:val="a3"/>
            <w:color w:val="000000"/>
            <w:sz w:val="28"/>
            <w:szCs w:val="28"/>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362CCE">
        <w:rPr>
          <w:color w:val="000000"/>
          <w:sz w:val="28"/>
          <w:szCs w:val="28"/>
        </w:rPr>
        <w:t>»</w:t>
      </w:r>
      <w:r w:rsidRPr="00313507">
        <w:rPr>
          <w:color w:val="000000"/>
          <w:sz w:val="28"/>
          <w:szCs w:val="28"/>
        </w:rPr>
        <w:t>.</w:t>
      </w:r>
      <w:r w:rsidRPr="007B4869">
        <w:rPr>
          <w:sz w:val="28"/>
          <w:szCs w:val="28"/>
        </w:rPr>
        <w:br/>
      </w:r>
      <w:r>
        <w:rPr>
          <w:sz w:val="28"/>
          <w:szCs w:val="28"/>
        </w:rPr>
        <w:tab/>
        <w:t>Половина членов конкурсной комиссии назначается решением  Собрания депутатов поселения, а другая половина  -  главой администрации района.</w:t>
      </w:r>
    </w:p>
    <w:p w:rsidR="003A0E6C" w:rsidRDefault="0032662E" w:rsidP="0032662E">
      <w:pPr>
        <w:jc w:val="both"/>
        <w:rPr>
          <w:sz w:val="28"/>
          <w:szCs w:val="28"/>
        </w:rPr>
      </w:pPr>
      <w:r>
        <w:rPr>
          <w:sz w:val="28"/>
          <w:szCs w:val="28"/>
        </w:rPr>
        <w:t>3.4. Полномочия  конкурсной комиссии:</w:t>
      </w:r>
      <w:r>
        <w:rPr>
          <w:sz w:val="28"/>
          <w:szCs w:val="28"/>
        </w:rPr>
        <w:tab/>
      </w:r>
    </w:p>
    <w:p w:rsidR="003A0E6C" w:rsidRDefault="0032662E" w:rsidP="0032662E">
      <w:pPr>
        <w:jc w:val="both"/>
        <w:rPr>
          <w:sz w:val="28"/>
          <w:szCs w:val="28"/>
        </w:rPr>
      </w:pPr>
      <w:r>
        <w:rPr>
          <w:sz w:val="28"/>
          <w:szCs w:val="28"/>
        </w:rPr>
        <w:t>- осуществляет прием и регистрацию документов, представляемых для участия в конкурсе;</w:t>
      </w:r>
    </w:p>
    <w:p w:rsidR="003A0E6C" w:rsidRDefault="0032662E" w:rsidP="0032662E">
      <w:pPr>
        <w:jc w:val="both"/>
        <w:rPr>
          <w:sz w:val="28"/>
          <w:szCs w:val="28"/>
        </w:rPr>
      </w:pPr>
      <w:r>
        <w:rPr>
          <w:sz w:val="28"/>
          <w:szCs w:val="28"/>
        </w:rPr>
        <w:t>- осуществляет рассмотрение документов, представленных для участия в конкурсе;</w:t>
      </w:r>
    </w:p>
    <w:p w:rsidR="003A0E6C" w:rsidRDefault="0032662E" w:rsidP="0032662E">
      <w:pPr>
        <w:jc w:val="both"/>
        <w:rPr>
          <w:sz w:val="28"/>
          <w:szCs w:val="28"/>
        </w:rPr>
      </w:pPr>
      <w:r>
        <w:rPr>
          <w:sz w:val="28"/>
          <w:szCs w:val="28"/>
        </w:rPr>
        <w:t>- проверяет достоверность представленных кандидатами сведений и документов;</w:t>
      </w:r>
    </w:p>
    <w:p w:rsidR="003A0E6C" w:rsidRDefault="0032662E" w:rsidP="0032662E">
      <w:pPr>
        <w:jc w:val="both"/>
        <w:rPr>
          <w:sz w:val="28"/>
          <w:szCs w:val="28"/>
        </w:rPr>
      </w:pPr>
      <w:r>
        <w:rPr>
          <w:sz w:val="28"/>
          <w:szCs w:val="28"/>
        </w:rPr>
        <w:t>- определяет результаты конкурса;</w:t>
      </w:r>
    </w:p>
    <w:p w:rsidR="003A0E6C" w:rsidRDefault="0032662E" w:rsidP="0032662E">
      <w:pPr>
        <w:jc w:val="both"/>
        <w:rPr>
          <w:sz w:val="28"/>
          <w:szCs w:val="28"/>
        </w:rPr>
      </w:pPr>
      <w:r>
        <w:rPr>
          <w:sz w:val="28"/>
          <w:szCs w:val="28"/>
        </w:rPr>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p>
    <w:p w:rsidR="003A0E6C" w:rsidRDefault="0032662E" w:rsidP="0032662E">
      <w:pPr>
        <w:jc w:val="both"/>
        <w:rPr>
          <w:sz w:val="28"/>
          <w:szCs w:val="28"/>
        </w:rPr>
      </w:pPr>
      <w:r>
        <w:rPr>
          <w:sz w:val="28"/>
          <w:szCs w:val="2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2662E" w:rsidRPr="00DF7933" w:rsidRDefault="0032662E" w:rsidP="0032662E">
      <w:pPr>
        <w:jc w:val="both"/>
        <w:rPr>
          <w:sz w:val="28"/>
          <w:szCs w:val="28"/>
        </w:rPr>
      </w:pPr>
      <w:r>
        <w:rPr>
          <w:sz w:val="28"/>
          <w:szCs w:val="28"/>
        </w:rPr>
        <w:t>- обеспечивает реализацию иных мероприятий, связанных с подготовкой и проведением конкурса.</w:t>
      </w:r>
    </w:p>
    <w:p w:rsidR="0032662E" w:rsidRPr="00DF7933" w:rsidRDefault="0032662E" w:rsidP="0032662E">
      <w:pPr>
        <w:suppressAutoHyphens/>
        <w:jc w:val="both"/>
        <w:rPr>
          <w:sz w:val="28"/>
          <w:szCs w:val="28"/>
          <w:lang w:eastAsia="ar-SA"/>
        </w:rPr>
      </w:pPr>
      <w:r>
        <w:rPr>
          <w:sz w:val="28"/>
          <w:szCs w:val="28"/>
          <w:lang w:eastAsia="ar-SA"/>
        </w:rPr>
        <w:t>3.5</w:t>
      </w:r>
      <w:r w:rsidRPr="00DF7933">
        <w:rPr>
          <w:sz w:val="28"/>
          <w:szCs w:val="28"/>
          <w:lang w:eastAsia="ar-SA"/>
        </w:rPr>
        <w:t>. Решение конкурсной комиссии считается правомочным, если на его заседании присутствует</w:t>
      </w:r>
      <w:r>
        <w:rPr>
          <w:sz w:val="28"/>
          <w:szCs w:val="28"/>
          <w:lang w:eastAsia="ar-SA"/>
        </w:rPr>
        <w:t xml:space="preserve"> не менее половины ее состава</w:t>
      </w:r>
      <w:r w:rsidRPr="00DF7933">
        <w:rPr>
          <w:sz w:val="28"/>
          <w:szCs w:val="28"/>
          <w:lang w:eastAsia="ar-SA"/>
        </w:rPr>
        <w:t xml:space="preserve">. Решение конкурсной комиссии принимается большинством голосов от установленного числа членов конкурсной комиссии открытым голосованием. </w:t>
      </w:r>
    </w:p>
    <w:p w:rsidR="0032662E" w:rsidRPr="00DF7933" w:rsidRDefault="0032662E" w:rsidP="0032662E">
      <w:pPr>
        <w:suppressAutoHyphens/>
        <w:jc w:val="both"/>
        <w:rPr>
          <w:sz w:val="28"/>
          <w:szCs w:val="28"/>
          <w:lang w:eastAsia="ar-SA"/>
        </w:rPr>
      </w:pPr>
    </w:p>
    <w:p w:rsidR="0032662E" w:rsidRDefault="0032662E" w:rsidP="0032662E">
      <w:pPr>
        <w:suppressAutoHyphens/>
        <w:jc w:val="center"/>
        <w:rPr>
          <w:sz w:val="28"/>
          <w:szCs w:val="28"/>
          <w:lang w:eastAsia="ar-SA"/>
        </w:rPr>
      </w:pPr>
      <w:r w:rsidRPr="00DF7933">
        <w:rPr>
          <w:sz w:val="28"/>
          <w:szCs w:val="28"/>
          <w:lang w:eastAsia="ar-SA"/>
        </w:rPr>
        <w:t>4. Порядок проведения конкурса</w:t>
      </w:r>
    </w:p>
    <w:p w:rsidR="0032662E" w:rsidRDefault="0032662E" w:rsidP="0032662E">
      <w:pPr>
        <w:suppressAutoHyphens/>
        <w:jc w:val="center"/>
        <w:rPr>
          <w:sz w:val="28"/>
          <w:szCs w:val="28"/>
          <w:lang w:eastAsia="ar-SA"/>
        </w:rPr>
      </w:pPr>
    </w:p>
    <w:p w:rsidR="0032662E" w:rsidRDefault="0032662E" w:rsidP="0032662E">
      <w:pPr>
        <w:suppressAutoHyphens/>
        <w:jc w:val="both"/>
        <w:rPr>
          <w:sz w:val="28"/>
          <w:szCs w:val="28"/>
        </w:rPr>
      </w:pPr>
      <w:r>
        <w:rPr>
          <w:sz w:val="28"/>
          <w:szCs w:val="28"/>
          <w:lang w:eastAsia="ar-SA"/>
        </w:rPr>
        <w:t xml:space="preserve">4.1. </w:t>
      </w:r>
      <w:r>
        <w:rPr>
          <w:sz w:val="28"/>
          <w:szCs w:val="28"/>
        </w:rPr>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32662E" w:rsidRDefault="0032662E" w:rsidP="0032662E">
      <w:pPr>
        <w:suppressAutoHyphens/>
        <w:jc w:val="both"/>
        <w:rPr>
          <w:sz w:val="28"/>
          <w:szCs w:val="28"/>
        </w:rPr>
      </w:pPr>
      <w:r>
        <w:rPr>
          <w:sz w:val="28"/>
          <w:szCs w:val="28"/>
          <w:lang w:eastAsia="ar-SA"/>
        </w:rPr>
        <w:t xml:space="preserve">4.2. </w:t>
      </w:r>
      <w:r w:rsidRPr="003213CA">
        <w:rPr>
          <w:sz w:val="28"/>
          <w:szCs w:val="28"/>
        </w:rPr>
        <w:t>При проведении конкурса гражданам, представившим документы в конкурсную комиссию, гарантируется равенство прав в соответствии с Конст</w:t>
      </w:r>
      <w:r>
        <w:rPr>
          <w:sz w:val="28"/>
          <w:szCs w:val="28"/>
        </w:rPr>
        <w:t>итуцией Российской Федерации и Ф</w:t>
      </w:r>
      <w:r w:rsidRPr="003213CA">
        <w:rPr>
          <w:sz w:val="28"/>
          <w:szCs w:val="28"/>
        </w:rPr>
        <w:t>едеральными законами.</w:t>
      </w:r>
    </w:p>
    <w:p w:rsidR="0032662E" w:rsidRDefault="0032662E" w:rsidP="0032662E">
      <w:pPr>
        <w:suppressAutoHyphens/>
        <w:jc w:val="both"/>
        <w:rPr>
          <w:sz w:val="28"/>
          <w:szCs w:val="28"/>
        </w:rPr>
      </w:pPr>
      <w:r>
        <w:rPr>
          <w:sz w:val="28"/>
          <w:szCs w:val="28"/>
        </w:rPr>
        <w:t xml:space="preserve">4.3. </w:t>
      </w:r>
      <w:r w:rsidRPr="003213CA">
        <w:rPr>
          <w:sz w:val="28"/>
          <w:szCs w:val="28"/>
        </w:rPr>
        <w:t>При проведении конкурс</w:t>
      </w:r>
      <w:r>
        <w:rPr>
          <w:sz w:val="28"/>
          <w:szCs w:val="28"/>
        </w:rPr>
        <w:t xml:space="preserve">а конкурсная комиссия оценивает </w:t>
      </w:r>
      <w:r w:rsidRPr="003213CA">
        <w:rPr>
          <w:sz w:val="28"/>
          <w:szCs w:val="28"/>
        </w:rPr>
        <w:t>кандидатов на основании представленных</w:t>
      </w:r>
      <w:r>
        <w:rPr>
          <w:sz w:val="28"/>
          <w:szCs w:val="28"/>
        </w:rPr>
        <w:t xml:space="preserve"> ими документов об образовании, </w:t>
      </w:r>
      <w:r w:rsidRPr="003213CA">
        <w:rPr>
          <w:sz w:val="28"/>
          <w:szCs w:val="28"/>
        </w:rPr>
        <w:t xml:space="preserve">прохождении государственной или </w:t>
      </w:r>
      <w:r>
        <w:rPr>
          <w:sz w:val="28"/>
          <w:szCs w:val="28"/>
        </w:rPr>
        <w:t xml:space="preserve">муниципальной службы или другой </w:t>
      </w:r>
      <w:r w:rsidRPr="003213CA">
        <w:rPr>
          <w:sz w:val="28"/>
          <w:szCs w:val="28"/>
        </w:rPr>
        <w:t xml:space="preserve">трудовой </w:t>
      </w:r>
      <w:r>
        <w:rPr>
          <w:sz w:val="28"/>
          <w:szCs w:val="28"/>
        </w:rPr>
        <w:t xml:space="preserve"> деятельности  и результатов прохождения индивидуального  собеседования.</w:t>
      </w:r>
    </w:p>
    <w:p w:rsidR="0032662E" w:rsidRDefault="0032662E" w:rsidP="0032662E">
      <w:pPr>
        <w:suppressAutoHyphens/>
        <w:jc w:val="both"/>
        <w:rPr>
          <w:sz w:val="28"/>
          <w:szCs w:val="28"/>
        </w:rPr>
      </w:pPr>
      <w:r>
        <w:rPr>
          <w:sz w:val="28"/>
          <w:szCs w:val="28"/>
        </w:rPr>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32662E" w:rsidRPr="00DF7933" w:rsidRDefault="0032662E" w:rsidP="0032662E">
      <w:pPr>
        <w:suppressAutoHyphens/>
        <w:jc w:val="both"/>
        <w:rPr>
          <w:sz w:val="28"/>
          <w:szCs w:val="28"/>
          <w:lang w:eastAsia="ar-SA"/>
        </w:rPr>
      </w:pPr>
      <w:r>
        <w:rPr>
          <w:sz w:val="28"/>
          <w:szCs w:val="28"/>
          <w:lang w:eastAsia="ar-SA"/>
        </w:rPr>
        <w:t>4.5</w:t>
      </w:r>
      <w:r w:rsidRPr="00DF7933">
        <w:rPr>
          <w:sz w:val="28"/>
          <w:szCs w:val="28"/>
          <w:lang w:eastAsia="ar-SA"/>
        </w:rPr>
        <w:t>. Комиссия</w:t>
      </w:r>
      <w:r>
        <w:rPr>
          <w:sz w:val="28"/>
          <w:szCs w:val="28"/>
          <w:lang w:eastAsia="ar-SA"/>
        </w:rPr>
        <w:t xml:space="preserve"> принимает решение о допуске или об отказе в допуске</w:t>
      </w:r>
      <w:r w:rsidRPr="00DF7933">
        <w:rPr>
          <w:sz w:val="28"/>
          <w:szCs w:val="28"/>
          <w:lang w:eastAsia="ar-SA"/>
        </w:rPr>
        <w:t xml:space="preserve"> каждого из кандидатов, которое подписывается всеми членами комиссии. </w:t>
      </w:r>
    </w:p>
    <w:p w:rsidR="0032662E" w:rsidRPr="00DF7933" w:rsidRDefault="0032662E" w:rsidP="0032662E">
      <w:pPr>
        <w:suppressAutoHyphens/>
        <w:jc w:val="both"/>
        <w:rPr>
          <w:sz w:val="28"/>
          <w:szCs w:val="28"/>
          <w:lang w:eastAsia="ar-SA"/>
        </w:rPr>
      </w:pPr>
    </w:p>
    <w:p w:rsidR="0032662E" w:rsidRPr="00F15F92" w:rsidRDefault="0032662E" w:rsidP="0032662E">
      <w:pPr>
        <w:jc w:val="center"/>
        <w:outlineLvl w:val="3"/>
        <w:rPr>
          <w:bCs/>
          <w:sz w:val="28"/>
          <w:szCs w:val="28"/>
        </w:rPr>
      </w:pPr>
      <w:r>
        <w:rPr>
          <w:bCs/>
          <w:sz w:val="28"/>
          <w:szCs w:val="28"/>
        </w:rPr>
        <w:t>5</w:t>
      </w:r>
      <w:r w:rsidRPr="00F15F92">
        <w:rPr>
          <w:bCs/>
          <w:sz w:val="28"/>
          <w:szCs w:val="28"/>
        </w:rPr>
        <w:t>. Порядок определения результатов конкурса</w:t>
      </w:r>
    </w:p>
    <w:p w:rsidR="0032662E" w:rsidRDefault="0032662E" w:rsidP="0032662E">
      <w:pPr>
        <w:jc w:val="center"/>
        <w:outlineLvl w:val="3"/>
        <w:rPr>
          <w:bCs/>
          <w:sz w:val="28"/>
          <w:szCs w:val="28"/>
        </w:rPr>
      </w:pPr>
    </w:p>
    <w:p w:rsidR="0032662E" w:rsidRDefault="0032662E" w:rsidP="0032662E">
      <w:pPr>
        <w:jc w:val="both"/>
        <w:outlineLvl w:val="3"/>
        <w:rPr>
          <w:sz w:val="28"/>
          <w:szCs w:val="28"/>
        </w:rPr>
      </w:pPr>
      <w:r>
        <w:rPr>
          <w:bCs/>
          <w:sz w:val="28"/>
          <w:szCs w:val="28"/>
        </w:rPr>
        <w:t xml:space="preserve">5.1. </w:t>
      </w:r>
      <w:r>
        <w:rPr>
          <w:sz w:val="28"/>
          <w:szCs w:val="28"/>
        </w:rPr>
        <w:t xml:space="preserve">Результаты конкурса подводятся в день проведения конкурса на закрытом заседании  конкурсной комиссии, </w:t>
      </w:r>
      <w:r w:rsidRPr="004E1398">
        <w:rPr>
          <w:sz w:val="28"/>
          <w:szCs w:val="28"/>
        </w:rPr>
        <w:t>в отсутствие кандидатов</w:t>
      </w:r>
      <w:r>
        <w:rPr>
          <w:sz w:val="28"/>
          <w:szCs w:val="28"/>
        </w:rPr>
        <w:t>.</w:t>
      </w:r>
    </w:p>
    <w:p w:rsidR="0032662E" w:rsidRDefault="0032662E" w:rsidP="0032662E">
      <w:pPr>
        <w:jc w:val="both"/>
        <w:outlineLvl w:val="3"/>
        <w:rPr>
          <w:sz w:val="28"/>
          <w:szCs w:val="28"/>
        </w:rPr>
      </w:pPr>
      <w:r>
        <w:rPr>
          <w:bCs/>
          <w:sz w:val="28"/>
          <w:szCs w:val="28"/>
        </w:rPr>
        <w:t xml:space="preserve">5.2. </w:t>
      </w:r>
      <w:r>
        <w:rPr>
          <w:sz w:val="28"/>
          <w:szCs w:val="28"/>
        </w:rPr>
        <w:t>Определение результатов конкурса осуществляется  путем проведения открытого  голосования</w:t>
      </w:r>
      <w:r w:rsidRPr="003213CA">
        <w:rPr>
          <w:sz w:val="28"/>
          <w:szCs w:val="28"/>
        </w:rPr>
        <w:t xml:space="preserve"> </w:t>
      </w:r>
      <w:r>
        <w:rPr>
          <w:sz w:val="28"/>
          <w:szCs w:val="28"/>
        </w:rPr>
        <w:t>членов конкурсной комиссии по каждому кандидату.</w:t>
      </w:r>
    </w:p>
    <w:p w:rsidR="0032662E" w:rsidRDefault="0032662E" w:rsidP="0032662E">
      <w:pPr>
        <w:jc w:val="both"/>
        <w:outlineLvl w:val="3"/>
        <w:rPr>
          <w:sz w:val="28"/>
          <w:szCs w:val="28"/>
        </w:rPr>
      </w:pPr>
      <w:r>
        <w:rPr>
          <w:sz w:val="28"/>
          <w:szCs w:val="28"/>
        </w:rPr>
        <w:t xml:space="preserve">5.3. </w:t>
      </w:r>
      <w:r w:rsidRPr="003213CA">
        <w:rPr>
          <w:sz w:val="28"/>
          <w:szCs w:val="28"/>
        </w:rPr>
        <w:t>По результатам</w:t>
      </w:r>
      <w:r>
        <w:rPr>
          <w:sz w:val="28"/>
          <w:szCs w:val="28"/>
        </w:rPr>
        <w:t xml:space="preserve"> голосования оформляется протокол конкурсной комиссии, который </w:t>
      </w:r>
      <w:r w:rsidRPr="003213CA">
        <w:rPr>
          <w:sz w:val="28"/>
          <w:szCs w:val="28"/>
        </w:rPr>
        <w:t xml:space="preserve"> подписывается председателем комиссии, его заместителем, секретарем и членами конкурсной комиссии, принявшими участие в голосовании.</w:t>
      </w:r>
      <w:r w:rsidRPr="00B57C88">
        <w:rPr>
          <w:sz w:val="28"/>
          <w:szCs w:val="28"/>
        </w:rPr>
        <w:t xml:space="preserve"> </w:t>
      </w:r>
      <w:r>
        <w:rPr>
          <w:sz w:val="28"/>
          <w:szCs w:val="28"/>
        </w:rPr>
        <w:t xml:space="preserve"> К протоколу прилагаются материалы, поступившие в комиссию и имеющие отношение к рассматриваемым на заседании вопросам.</w:t>
      </w:r>
    </w:p>
    <w:p w:rsidR="0032662E" w:rsidRDefault="0032662E" w:rsidP="0032662E">
      <w:pPr>
        <w:shd w:val="clear" w:color="auto" w:fill="FFFFFF"/>
        <w:ind w:left="5" w:right="14" w:hanging="5"/>
        <w:jc w:val="both"/>
        <w:rPr>
          <w:sz w:val="28"/>
          <w:szCs w:val="28"/>
        </w:rPr>
      </w:pPr>
      <w:r>
        <w:rPr>
          <w:sz w:val="28"/>
          <w:szCs w:val="28"/>
        </w:rPr>
        <w:t>5.4. Сведения о результатах конкурса,  в течени</w:t>
      </w:r>
      <w:proofErr w:type="gramStart"/>
      <w:r>
        <w:rPr>
          <w:sz w:val="28"/>
          <w:szCs w:val="28"/>
        </w:rPr>
        <w:t>и</w:t>
      </w:r>
      <w:proofErr w:type="gramEnd"/>
      <w:r>
        <w:rPr>
          <w:sz w:val="28"/>
          <w:szCs w:val="28"/>
        </w:rPr>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муниципального образ</w:t>
      </w:r>
      <w:r w:rsidR="006F7E35">
        <w:rPr>
          <w:sz w:val="28"/>
          <w:szCs w:val="28"/>
        </w:rPr>
        <w:t>ования «Городское поселение Красногорский</w:t>
      </w:r>
      <w:r>
        <w:rPr>
          <w:sz w:val="28"/>
          <w:szCs w:val="28"/>
        </w:rPr>
        <w:t>».</w:t>
      </w:r>
    </w:p>
    <w:p w:rsidR="0032662E" w:rsidRDefault="0032662E" w:rsidP="0032662E">
      <w:pPr>
        <w:suppressAutoHyphens/>
        <w:jc w:val="both"/>
        <w:rPr>
          <w:sz w:val="28"/>
          <w:szCs w:val="28"/>
          <w:lang w:eastAsia="ar-SA"/>
        </w:rPr>
      </w:pPr>
      <w:r>
        <w:rPr>
          <w:sz w:val="28"/>
          <w:szCs w:val="28"/>
        </w:rPr>
        <w:t xml:space="preserve">5.5. </w:t>
      </w:r>
      <w:r w:rsidRPr="00DF7933">
        <w:rPr>
          <w:sz w:val="28"/>
          <w:szCs w:val="28"/>
          <w:lang w:eastAsia="ar-SA"/>
        </w:rPr>
        <w:t>Собрание  депутатов муниципального обра</w:t>
      </w:r>
      <w:r w:rsidR="006F7E35">
        <w:rPr>
          <w:sz w:val="28"/>
          <w:szCs w:val="28"/>
          <w:lang w:eastAsia="ar-SA"/>
        </w:rPr>
        <w:t>зования «Городское поселение Красногорский</w:t>
      </w:r>
      <w:r w:rsidRPr="00DF7933">
        <w:rPr>
          <w:sz w:val="28"/>
          <w:szCs w:val="28"/>
          <w:lang w:eastAsia="ar-SA"/>
        </w:rPr>
        <w:t>»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32662E" w:rsidRDefault="0032662E" w:rsidP="0032662E">
      <w:pPr>
        <w:suppressAutoHyphens/>
        <w:jc w:val="both"/>
        <w:rPr>
          <w:sz w:val="28"/>
          <w:szCs w:val="28"/>
        </w:rPr>
      </w:pPr>
      <w:r>
        <w:rPr>
          <w:sz w:val="28"/>
          <w:szCs w:val="28"/>
          <w:lang w:eastAsia="ar-SA"/>
        </w:rPr>
        <w:t xml:space="preserve">5.6. </w:t>
      </w:r>
      <w:r>
        <w:rPr>
          <w:sz w:val="28"/>
          <w:szCs w:val="28"/>
        </w:rPr>
        <w:t>О</w:t>
      </w:r>
      <w:r w:rsidRPr="00862CD9">
        <w:rPr>
          <w:sz w:val="28"/>
          <w:szCs w:val="28"/>
        </w:rPr>
        <w:t xml:space="preserve"> результатах конкурса</w:t>
      </w:r>
      <w:r>
        <w:rPr>
          <w:sz w:val="28"/>
          <w:szCs w:val="28"/>
        </w:rPr>
        <w:t xml:space="preserve"> кандидаты  на вакантную должность главы администрации  информируются </w:t>
      </w:r>
      <w:r w:rsidRPr="00862CD9">
        <w:rPr>
          <w:sz w:val="28"/>
          <w:szCs w:val="28"/>
        </w:rPr>
        <w:t xml:space="preserve"> в п</w:t>
      </w:r>
      <w:r>
        <w:rPr>
          <w:sz w:val="28"/>
          <w:szCs w:val="28"/>
        </w:rPr>
        <w:t xml:space="preserve">исьменной форме в день проведения конкурса. </w:t>
      </w:r>
    </w:p>
    <w:p w:rsidR="0032662E" w:rsidRDefault="0032662E" w:rsidP="0032662E">
      <w:pPr>
        <w:suppressAutoHyphens/>
        <w:jc w:val="both"/>
        <w:rPr>
          <w:sz w:val="28"/>
          <w:szCs w:val="28"/>
        </w:rPr>
      </w:pPr>
      <w:r>
        <w:rPr>
          <w:sz w:val="28"/>
          <w:szCs w:val="28"/>
        </w:rPr>
        <w:t xml:space="preserve">5.7. </w:t>
      </w:r>
      <w:r w:rsidRPr="00862CD9">
        <w:rPr>
          <w:sz w:val="28"/>
          <w:szCs w:val="28"/>
        </w:rPr>
        <w:t>Претендент на замещение должности глав</w:t>
      </w:r>
      <w:r>
        <w:rPr>
          <w:sz w:val="28"/>
          <w:szCs w:val="28"/>
        </w:rPr>
        <w:t>ы администрации поселения</w:t>
      </w:r>
      <w:r w:rsidRPr="00862CD9">
        <w:rPr>
          <w:sz w:val="28"/>
          <w:szCs w:val="28"/>
        </w:rPr>
        <w:t>,</w:t>
      </w:r>
      <w:r w:rsidRPr="003213CA">
        <w:rPr>
          <w:sz w:val="28"/>
          <w:szCs w:val="28"/>
        </w:rPr>
        <w:t xml:space="preserve"> не допущенный к участию в конкурсе, кандидат, участвовавший в конкурсе</w:t>
      </w:r>
      <w:r>
        <w:rPr>
          <w:sz w:val="28"/>
          <w:szCs w:val="28"/>
        </w:rPr>
        <w:t>,</w:t>
      </w:r>
      <w:r w:rsidRPr="003213CA">
        <w:rPr>
          <w:sz w:val="28"/>
          <w:szCs w:val="28"/>
        </w:rPr>
        <w:t xml:space="preserve"> вправе обжаловать решение конкурсной комиссии  в соответствии с законодательством </w:t>
      </w:r>
      <w:r>
        <w:rPr>
          <w:sz w:val="28"/>
          <w:szCs w:val="28"/>
        </w:rPr>
        <w:t xml:space="preserve"> </w:t>
      </w:r>
      <w:r w:rsidRPr="003213CA">
        <w:rPr>
          <w:sz w:val="28"/>
          <w:szCs w:val="28"/>
        </w:rPr>
        <w:t>Российской Федерации.</w:t>
      </w:r>
    </w:p>
    <w:p w:rsidR="0032662E" w:rsidRPr="00DF7933" w:rsidRDefault="0032662E" w:rsidP="0032662E">
      <w:pPr>
        <w:suppressAutoHyphens/>
        <w:jc w:val="both"/>
        <w:rPr>
          <w:sz w:val="28"/>
          <w:szCs w:val="28"/>
          <w:lang w:eastAsia="ar-SA"/>
        </w:rPr>
      </w:pPr>
      <w:r>
        <w:rPr>
          <w:sz w:val="28"/>
          <w:szCs w:val="28"/>
        </w:rPr>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Pr>
          <w:sz w:val="28"/>
          <w:szCs w:val="28"/>
        </w:rPr>
        <w:t>требованиям, предъявляемым к должности главы администрации</w:t>
      </w:r>
      <w:r>
        <w:rPr>
          <w:color w:val="000000"/>
          <w:sz w:val="28"/>
          <w:szCs w:val="28"/>
        </w:rPr>
        <w:t xml:space="preserve"> и конкурс считается</w:t>
      </w:r>
      <w:proofErr w:type="gramEnd"/>
      <w:r>
        <w:rPr>
          <w:color w:val="000000"/>
          <w:sz w:val="28"/>
          <w:szCs w:val="28"/>
        </w:rPr>
        <w:t xml:space="preserve"> несостоявшимся</w:t>
      </w:r>
    </w:p>
    <w:p w:rsidR="0032662E" w:rsidRPr="00474A6A" w:rsidRDefault="0032662E" w:rsidP="0032662E">
      <w:pPr>
        <w:shd w:val="clear" w:color="auto" w:fill="FFFFFF"/>
        <w:ind w:right="5"/>
        <w:jc w:val="both"/>
        <w:rPr>
          <w:sz w:val="28"/>
          <w:szCs w:val="28"/>
        </w:rPr>
      </w:pPr>
      <w:r>
        <w:rPr>
          <w:sz w:val="28"/>
          <w:szCs w:val="28"/>
        </w:rPr>
        <w:t xml:space="preserve"> </w:t>
      </w:r>
    </w:p>
    <w:p w:rsidR="0032662E" w:rsidRPr="00474A6A" w:rsidRDefault="0032662E" w:rsidP="0032662E">
      <w:pPr>
        <w:jc w:val="center"/>
        <w:outlineLvl w:val="3"/>
        <w:rPr>
          <w:bCs/>
          <w:sz w:val="28"/>
          <w:szCs w:val="28"/>
        </w:rPr>
      </w:pPr>
      <w:r>
        <w:rPr>
          <w:bCs/>
          <w:sz w:val="28"/>
          <w:szCs w:val="28"/>
        </w:rPr>
        <w:t>6</w:t>
      </w:r>
      <w:r w:rsidRPr="00474A6A">
        <w:rPr>
          <w:bCs/>
          <w:sz w:val="28"/>
          <w:szCs w:val="28"/>
        </w:rPr>
        <w:t xml:space="preserve">. Продление сроков проведения конкурса, </w:t>
      </w:r>
    </w:p>
    <w:p w:rsidR="0032662E" w:rsidRPr="00474A6A" w:rsidRDefault="0032662E" w:rsidP="0032662E">
      <w:pPr>
        <w:jc w:val="center"/>
        <w:outlineLvl w:val="3"/>
        <w:rPr>
          <w:bCs/>
          <w:sz w:val="28"/>
          <w:szCs w:val="28"/>
        </w:rPr>
      </w:pPr>
      <w:r w:rsidRPr="00474A6A">
        <w:rPr>
          <w:bCs/>
          <w:sz w:val="28"/>
          <w:szCs w:val="28"/>
        </w:rPr>
        <w:t>объявление нового конкурса</w:t>
      </w:r>
    </w:p>
    <w:p w:rsidR="0032662E" w:rsidRDefault="0032662E" w:rsidP="0032662E">
      <w:pPr>
        <w:jc w:val="center"/>
        <w:outlineLvl w:val="3"/>
        <w:rPr>
          <w:bCs/>
          <w:sz w:val="28"/>
          <w:szCs w:val="28"/>
        </w:rPr>
      </w:pPr>
    </w:p>
    <w:p w:rsidR="0032662E" w:rsidRDefault="0032662E" w:rsidP="0032662E">
      <w:pPr>
        <w:jc w:val="both"/>
        <w:outlineLvl w:val="3"/>
        <w:rPr>
          <w:sz w:val="28"/>
          <w:szCs w:val="28"/>
        </w:rPr>
      </w:pPr>
      <w:r>
        <w:rPr>
          <w:bCs/>
          <w:sz w:val="28"/>
          <w:szCs w:val="28"/>
        </w:rPr>
        <w:t xml:space="preserve">6.1. </w:t>
      </w:r>
      <w:r>
        <w:rPr>
          <w:sz w:val="28"/>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32662E" w:rsidRDefault="0032662E" w:rsidP="0032662E">
      <w:pPr>
        <w:jc w:val="both"/>
        <w:rPr>
          <w:sz w:val="28"/>
          <w:szCs w:val="28"/>
        </w:rPr>
      </w:pPr>
      <w:r>
        <w:rPr>
          <w:sz w:val="28"/>
          <w:szCs w:val="28"/>
        </w:rPr>
        <w:t>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w:t>
      </w:r>
      <w:r w:rsidR="006F7E35">
        <w:rPr>
          <w:sz w:val="28"/>
          <w:szCs w:val="28"/>
        </w:rPr>
        <w:t>ов муниципального образования «Городское поселение Красногорский</w:t>
      </w:r>
      <w:bookmarkStart w:id="0" w:name="_GoBack"/>
      <w:bookmarkEnd w:id="0"/>
      <w:r>
        <w:rPr>
          <w:sz w:val="28"/>
          <w:szCs w:val="28"/>
        </w:rPr>
        <w:t>» в течение 30 дней принимает решение об объявлении нового конкурса.</w:t>
      </w:r>
    </w:p>
    <w:p w:rsidR="0032662E" w:rsidRDefault="0032662E" w:rsidP="0032662E">
      <w:pPr>
        <w:jc w:val="both"/>
        <w:outlineLvl w:val="3"/>
        <w:rPr>
          <w:sz w:val="28"/>
          <w:szCs w:val="28"/>
        </w:rPr>
      </w:pPr>
    </w:p>
    <w:p w:rsidR="0032662E" w:rsidRPr="00DF7933" w:rsidRDefault="0032662E" w:rsidP="0032662E">
      <w:pPr>
        <w:jc w:val="both"/>
        <w:rPr>
          <w:sz w:val="28"/>
          <w:szCs w:val="28"/>
          <w:lang w:eastAsia="ar-SA"/>
        </w:rPr>
      </w:pPr>
      <w:r>
        <w:rPr>
          <w:sz w:val="28"/>
          <w:szCs w:val="28"/>
        </w:rPr>
        <w:tab/>
      </w:r>
    </w:p>
    <w:p w:rsidR="0032662E" w:rsidRPr="00DF7933" w:rsidRDefault="0032662E" w:rsidP="0032662E">
      <w:pPr>
        <w:suppressAutoHyphens/>
        <w:ind w:left="360"/>
        <w:jc w:val="both"/>
        <w:rPr>
          <w:sz w:val="28"/>
          <w:szCs w:val="28"/>
          <w:lang w:eastAsia="ar-SA"/>
        </w:rPr>
      </w:pPr>
    </w:p>
    <w:p w:rsidR="0032662E" w:rsidRDefault="0032662E" w:rsidP="0032662E">
      <w:pPr>
        <w:suppressAutoHyphens/>
        <w:jc w:val="center"/>
        <w:rPr>
          <w:sz w:val="28"/>
          <w:szCs w:val="28"/>
          <w:lang w:eastAsia="ar-SA"/>
        </w:rPr>
      </w:pPr>
      <w:r w:rsidRPr="00DF7933">
        <w:rPr>
          <w:sz w:val="28"/>
          <w:szCs w:val="28"/>
          <w:lang w:eastAsia="ar-SA"/>
        </w:rPr>
        <w:t>________________________________________</w:t>
      </w:r>
    </w:p>
    <w:p w:rsidR="00BC5851" w:rsidRPr="00DF7933" w:rsidRDefault="00BC5851" w:rsidP="00BC5851">
      <w:pPr>
        <w:suppressAutoHyphens/>
        <w:jc w:val="right"/>
        <w:rPr>
          <w:sz w:val="22"/>
          <w:szCs w:val="22"/>
          <w:lang w:eastAsia="ar-SA"/>
        </w:rPr>
      </w:pPr>
      <w:r w:rsidRPr="00DF7933">
        <w:rPr>
          <w:sz w:val="22"/>
          <w:szCs w:val="22"/>
          <w:lang w:eastAsia="ar-SA"/>
        </w:rPr>
        <w:t>П</w:t>
      </w:r>
      <w:r w:rsidR="008C42F7">
        <w:rPr>
          <w:sz w:val="22"/>
          <w:szCs w:val="22"/>
          <w:lang w:eastAsia="ar-SA"/>
        </w:rPr>
        <w:t>риложение</w:t>
      </w:r>
      <w:r>
        <w:rPr>
          <w:sz w:val="22"/>
          <w:szCs w:val="22"/>
          <w:lang w:eastAsia="ar-SA"/>
        </w:rPr>
        <w:t xml:space="preserve"> 1</w:t>
      </w:r>
    </w:p>
    <w:p w:rsidR="00BC5851" w:rsidRPr="001D18DD" w:rsidRDefault="00BC5851" w:rsidP="00BC5851">
      <w:pPr>
        <w:suppressAutoHyphens/>
        <w:jc w:val="right"/>
        <w:rPr>
          <w:sz w:val="26"/>
          <w:szCs w:val="26"/>
          <w:lang w:eastAsia="ar-SA"/>
        </w:rPr>
      </w:pPr>
      <w:r w:rsidRPr="001D18DD">
        <w:rPr>
          <w:sz w:val="26"/>
          <w:szCs w:val="26"/>
          <w:lang w:eastAsia="ar-SA"/>
        </w:rPr>
        <w:t xml:space="preserve"> к Порядку проведения конкурса на замещение </w:t>
      </w:r>
    </w:p>
    <w:p w:rsidR="00BC5851" w:rsidRPr="001D18DD" w:rsidRDefault="00BC5851" w:rsidP="00BC5851">
      <w:pPr>
        <w:suppressAutoHyphens/>
        <w:jc w:val="right"/>
        <w:rPr>
          <w:sz w:val="26"/>
          <w:szCs w:val="26"/>
          <w:lang w:eastAsia="ar-SA"/>
        </w:rPr>
      </w:pPr>
      <w:r w:rsidRPr="001D18DD">
        <w:rPr>
          <w:sz w:val="26"/>
          <w:szCs w:val="26"/>
          <w:lang w:eastAsia="ar-SA"/>
        </w:rPr>
        <w:t xml:space="preserve"> должности главы администрации </w:t>
      </w:r>
    </w:p>
    <w:p w:rsidR="00BC5851" w:rsidRDefault="00BC5851" w:rsidP="00BC5851">
      <w:pPr>
        <w:suppressAutoHyphens/>
        <w:jc w:val="right"/>
        <w:rPr>
          <w:sz w:val="26"/>
          <w:szCs w:val="26"/>
        </w:rPr>
      </w:pPr>
      <w:r>
        <w:rPr>
          <w:sz w:val="26"/>
          <w:szCs w:val="26"/>
        </w:rPr>
        <w:t xml:space="preserve">муниципального образования </w:t>
      </w:r>
    </w:p>
    <w:p w:rsidR="00BC5851" w:rsidRPr="008C5367" w:rsidRDefault="00BC5851" w:rsidP="00BC5851">
      <w:pPr>
        <w:suppressAutoHyphens/>
        <w:jc w:val="right"/>
        <w:rPr>
          <w:sz w:val="26"/>
          <w:szCs w:val="26"/>
        </w:rPr>
      </w:pPr>
      <w:r>
        <w:rPr>
          <w:sz w:val="26"/>
          <w:szCs w:val="26"/>
        </w:rPr>
        <w:t>«Городское поселение Красногорский»</w:t>
      </w:r>
    </w:p>
    <w:p w:rsidR="00BC5851" w:rsidRPr="001D18DD" w:rsidRDefault="00BC5851" w:rsidP="00BC5851">
      <w:pPr>
        <w:suppressAutoHyphens/>
        <w:jc w:val="right"/>
        <w:rPr>
          <w:sz w:val="26"/>
          <w:szCs w:val="26"/>
          <w:lang w:eastAsia="ar-SA"/>
        </w:rPr>
      </w:pPr>
    </w:p>
    <w:p w:rsidR="00BC5851" w:rsidRDefault="00BC5851" w:rsidP="00BC5851">
      <w:pPr>
        <w:suppressAutoHyphens/>
        <w:jc w:val="right"/>
        <w:rPr>
          <w:sz w:val="28"/>
          <w:szCs w:val="20"/>
        </w:rPr>
      </w:pPr>
      <w:r w:rsidRPr="00DF7933">
        <w:rPr>
          <w:sz w:val="28"/>
          <w:szCs w:val="28"/>
          <w:lang w:eastAsia="ar-SA"/>
        </w:rPr>
        <w:t>В конкурсную комиссию</w:t>
      </w:r>
      <w:r w:rsidRPr="001D18DD">
        <w:rPr>
          <w:sz w:val="28"/>
          <w:szCs w:val="20"/>
        </w:rPr>
        <w:t xml:space="preserve"> </w:t>
      </w:r>
    </w:p>
    <w:p w:rsidR="00BC5851" w:rsidRDefault="00BC5851" w:rsidP="00BC5851">
      <w:pPr>
        <w:suppressAutoHyphens/>
        <w:jc w:val="right"/>
        <w:rPr>
          <w:sz w:val="26"/>
          <w:szCs w:val="26"/>
        </w:rPr>
      </w:pPr>
      <w:r>
        <w:rPr>
          <w:sz w:val="26"/>
          <w:szCs w:val="26"/>
        </w:rPr>
        <w:t xml:space="preserve">муниципального образования </w:t>
      </w:r>
    </w:p>
    <w:p w:rsidR="00BC5851" w:rsidRPr="00DF7933" w:rsidRDefault="00BC5851" w:rsidP="00BC5851">
      <w:pPr>
        <w:suppressAutoHyphens/>
        <w:jc w:val="right"/>
        <w:rPr>
          <w:sz w:val="28"/>
          <w:szCs w:val="28"/>
          <w:lang w:eastAsia="ar-SA"/>
        </w:rPr>
      </w:pPr>
      <w:r>
        <w:rPr>
          <w:sz w:val="26"/>
          <w:szCs w:val="26"/>
        </w:rPr>
        <w:t>«Городское поселение Красногорский»</w:t>
      </w:r>
      <w:r w:rsidRPr="00DF7933">
        <w:rPr>
          <w:sz w:val="28"/>
          <w:szCs w:val="28"/>
          <w:lang w:eastAsia="ar-SA"/>
        </w:rPr>
        <w:t xml:space="preserve"> </w:t>
      </w:r>
    </w:p>
    <w:p w:rsidR="00BC5851" w:rsidRPr="00DF7933" w:rsidRDefault="00BC5851" w:rsidP="00BC5851">
      <w:pPr>
        <w:suppressAutoHyphens/>
        <w:jc w:val="right"/>
        <w:rPr>
          <w:sz w:val="28"/>
          <w:szCs w:val="28"/>
          <w:lang w:eastAsia="ar-SA"/>
        </w:rPr>
      </w:pPr>
      <w:r w:rsidRPr="00DF7933">
        <w:rPr>
          <w:sz w:val="28"/>
          <w:szCs w:val="28"/>
          <w:lang w:eastAsia="ar-SA"/>
        </w:rPr>
        <w:t>____________________________________</w:t>
      </w:r>
    </w:p>
    <w:p w:rsidR="00BC5851" w:rsidRPr="00DF7933" w:rsidRDefault="00BC5851" w:rsidP="00BC5851">
      <w:pPr>
        <w:suppressAutoHyphens/>
        <w:jc w:val="right"/>
        <w:rPr>
          <w:sz w:val="28"/>
          <w:szCs w:val="28"/>
          <w:lang w:eastAsia="ar-SA"/>
        </w:rPr>
      </w:pPr>
      <w:r w:rsidRPr="00DF7933">
        <w:rPr>
          <w:sz w:val="28"/>
          <w:szCs w:val="28"/>
          <w:lang w:eastAsia="ar-SA"/>
        </w:rPr>
        <w:t>____________________________________</w:t>
      </w:r>
    </w:p>
    <w:p w:rsidR="00BC5851" w:rsidRDefault="00BC5851" w:rsidP="00BC5851">
      <w:pPr>
        <w:pStyle w:val="ConsTitle"/>
        <w:widowControl/>
        <w:tabs>
          <w:tab w:val="left" w:pos="4320"/>
        </w:tabs>
        <w:ind w:left="3960" w:right="0"/>
        <w:rPr>
          <w:rFonts w:ascii="Times New Roman" w:hAnsi="Times New Roman"/>
          <w:b w:val="0"/>
          <w:szCs w:val="16"/>
        </w:rPr>
      </w:pPr>
    </w:p>
    <w:p w:rsidR="00BC5851" w:rsidRPr="00EB5BC1" w:rsidRDefault="00BC5851" w:rsidP="00BC5851">
      <w:pPr>
        <w:tabs>
          <w:tab w:val="left" w:pos="-8364"/>
        </w:tabs>
        <w:spacing w:before="120" w:after="120"/>
        <w:ind w:left="3960"/>
        <w:jc w:val="both"/>
      </w:pPr>
      <w:r w:rsidRPr="00EB5BC1">
        <w:t>Дата рождения _______</w:t>
      </w:r>
      <w:r>
        <w:t>________________________</w:t>
      </w:r>
    </w:p>
    <w:p w:rsidR="00BC5851" w:rsidRPr="00EB5BC1" w:rsidRDefault="00BC5851" w:rsidP="00BC5851">
      <w:pPr>
        <w:tabs>
          <w:tab w:val="left" w:pos="4320"/>
        </w:tabs>
        <w:spacing w:before="120" w:after="120"/>
        <w:ind w:left="3960"/>
        <w:jc w:val="both"/>
      </w:pPr>
      <w:r w:rsidRPr="00EB5BC1">
        <w:t>Образование ________</w:t>
      </w:r>
      <w:r>
        <w:t>_________________________</w:t>
      </w:r>
    </w:p>
    <w:p w:rsidR="00BC5851" w:rsidRPr="00EB5BC1" w:rsidRDefault="00BC5851" w:rsidP="00BC5851">
      <w:pPr>
        <w:tabs>
          <w:tab w:val="left" w:pos="4320"/>
        </w:tabs>
        <w:spacing w:before="120" w:after="120"/>
        <w:ind w:left="3960"/>
        <w:jc w:val="both"/>
      </w:pPr>
      <w:r w:rsidRPr="00EB5BC1">
        <w:t>Стаж работы по сп</w:t>
      </w:r>
      <w:r>
        <w:t>ециальности _________________</w:t>
      </w:r>
    </w:p>
    <w:p w:rsidR="00BC5851" w:rsidRPr="00EB5BC1" w:rsidRDefault="00BC5851" w:rsidP="00BC5851">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BC5851" w:rsidRPr="00EB5BC1" w:rsidRDefault="00BC5851" w:rsidP="00BC5851">
      <w:pPr>
        <w:tabs>
          <w:tab w:val="left" w:pos="4320"/>
        </w:tabs>
        <w:ind w:left="3958"/>
        <w:jc w:val="both"/>
      </w:pPr>
      <w:r w:rsidRPr="00EB5BC1">
        <w:t>Место регистрации ___</w:t>
      </w:r>
      <w:r>
        <w:t>________________________</w:t>
      </w:r>
    </w:p>
    <w:p w:rsidR="00BC5851" w:rsidRPr="00EB5BC1" w:rsidRDefault="00BC5851" w:rsidP="00BC5851">
      <w:pPr>
        <w:tabs>
          <w:tab w:val="left" w:pos="4320"/>
        </w:tabs>
        <w:ind w:left="3958"/>
        <w:jc w:val="both"/>
      </w:pPr>
      <w:r w:rsidRPr="00EB5BC1">
        <w:t>Место проживания_________________________</w:t>
      </w:r>
      <w:r>
        <w:t>___</w:t>
      </w:r>
    </w:p>
    <w:p w:rsidR="00BC5851" w:rsidRPr="00EB5BC1" w:rsidRDefault="00BC5851" w:rsidP="00BC5851">
      <w:pPr>
        <w:tabs>
          <w:tab w:val="left" w:pos="4320"/>
        </w:tabs>
        <w:ind w:left="3958"/>
        <w:jc w:val="both"/>
      </w:pPr>
      <w:r w:rsidRPr="00EB5BC1">
        <w:t>Контактный телефон __</w:t>
      </w:r>
      <w:r>
        <w:t>_______________________</w:t>
      </w:r>
    </w:p>
    <w:p w:rsidR="00BC5851" w:rsidRDefault="00BC5851" w:rsidP="00BC5851">
      <w:pPr>
        <w:tabs>
          <w:tab w:val="left" w:pos="4320"/>
        </w:tabs>
        <w:ind w:left="3958"/>
        <w:jc w:val="both"/>
      </w:pPr>
      <w:r w:rsidRPr="00EB5BC1">
        <w:t>Адрес электронной поч</w:t>
      </w:r>
      <w:r>
        <w:t>ты______________________</w:t>
      </w:r>
    </w:p>
    <w:p w:rsidR="00BC5851" w:rsidRPr="00EB5BC1" w:rsidRDefault="00BC5851" w:rsidP="00BC5851">
      <w:pPr>
        <w:tabs>
          <w:tab w:val="left" w:pos="4320"/>
        </w:tabs>
        <w:ind w:left="3958"/>
        <w:jc w:val="both"/>
      </w:pPr>
      <w:r>
        <w:t xml:space="preserve">    </w:t>
      </w:r>
    </w:p>
    <w:p w:rsidR="00BC5851" w:rsidRDefault="00BC5851" w:rsidP="00BC5851">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BC5851" w:rsidRDefault="00BC5851" w:rsidP="00BC5851">
      <w:pPr>
        <w:pStyle w:val="ConsTitle"/>
        <w:widowControl/>
        <w:ind w:right="0" w:firstLine="284"/>
        <w:jc w:val="both"/>
        <w:rPr>
          <w:rFonts w:ascii="Times New Roman" w:hAnsi="Times New Roman"/>
          <w:sz w:val="28"/>
          <w:szCs w:val="28"/>
        </w:rPr>
      </w:pPr>
    </w:p>
    <w:p w:rsidR="00BC5851" w:rsidRPr="006052CE" w:rsidRDefault="00BC5851" w:rsidP="00BC5851">
      <w:pPr>
        <w:suppressAutoHyphens/>
        <w:ind w:firstLine="709"/>
        <w:jc w:val="both"/>
        <w:rPr>
          <w:bCs/>
        </w:rPr>
      </w:pPr>
      <w:r w:rsidRPr="006052CE">
        <w:t>В соответствии с П</w:t>
      </w:r>
      <w:r w:rsidRPr="006052CE">
        <w:rPr>
          <w:bCs/>
        </w:rPr>
        <w:t xml:space="preserve">орядком проведения конкурса на замещение  должности  главы администрации </w:t>
      </w:r>
      <w:r w:rsidRPr="006052CE">
        <w:t xml:space="preserve">муниципального образования «Городское поселение Красногорский» прошу допустить меня к участию в конкурсе на замещение </w:t>
      </w:r>
      <w:r w:rsidRPr="006052CE">
        <w:rPr>
          <w:bCs/>
        </w:rPr>
        <w:t xml:space="preserve">вакантной должности  муниципальной службы главы администрации </w:t>
      </w:r>
      <w:r w:rsidRPr="006052CE">
        <w:t>муниципального образования «Городское поселение Красногорский».</w:t>
      </w:r>
    </w:p>
    <w:p w:rsidR="00BC5851" w:rsidRDefault="00BC5851" w:rsidP="00BC5851">
      <w:pPr>
        <w:pStyle w:val="a4"/>
        <w:tabs>
          <w:tab w:val="left" w:pos="0"/>
        </w:tabs>
        <w:jc w:val="both"/>
        <w:rPr>
          <w:rFonts w:ascii="Times New Roman" w:hAnsi="Times New Roman"/>
        </w:rPr>
      </w:pPr>
      <w:r>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BC5851" w:rsidRDefault="00BC5851" w:rsidP="00BC585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BC5851" w:rsidRDefault="00BC5851" w:rsidP="00BC585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bCs/>
          <w:sz w:val="24"/>
          <w:szCs w:val="24"/>
        </w:rPr>
        <w:t>муниципального образования «Городское поселение Красногорский».</w:t>
      </w:r>
    </w:p>
    <w:p w:rsidR="00BC5851" w:rsidRDefault="00BC5851" w:rsidP="00BC5851">
      <w:pPr>
        <w:pStyle w:val="ConsPlusNonformat"/>
        <w:ind w:firstLine="660"/>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BC5851" w:rsidRPr="00682394" w:rsidRDefault="00BC5851" w:rsidP="00BC5851">
      <w:pPr>
        <w:suppressAutoHyphens/>
        <w:ind w:hanging="360"/>
        <w:jc w:val="both"/>
        <w:rPr>
          <w:sz w:val="22"/>
          <w:szCs w:val="22"/>
          <w:lang w:eastAsia="ar-SA"/>
        </w:rPr>
      </w:pPr>
      <w:r w:rsidRPr="00682394">
        <w:rPr>
          <w:sz w:val="22"/>
          <w:szCs w:val="22"/>
          <w:lang w:eastAsia="ar-SA"/>
        </w:rPr>
        <w:t xml:space="preserve">    </w:t>
      </w:r>
      <w:r>
        <w:rPr>
          <w:sz w:val="22"/>
          <w:szCs w:val="22"/>
          <w:lang w:eastAsia="ar-SA"/>
        </w:rPr>
        <w:tab/>
      </w:r>
      <w:r>
        <w:rPr>
          <w:sz w:val="22"/>
          <w:szCs w:val="22"/>
          <w:lang w:eastAsia="ar-SA"/>
        </w:rPr>
        <w:tab/>
      </w:r>
      <w:r w:rsidRPr="00682394">
        <w:rPr>
          <w:sz w:val="22"/>
          <w:szCs w:val="22"/>
          <w:lang w:eastAsia="ar-SA"/>
        </w:rPr>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C5851" w:rsidRPr="00682394" w:rsidRDefault="00BC5851" w:rsidP="00BC5851">
      <w:pPr>
        <w:suppressAutoHyphens/>
        <w:ind w:left="-360"/>
        <w:jc w:val="both"/>
        <w:rPr>
          <w:sz w:val="22"/>
          <w:szCs w:val="22"/>
          <w:lang w:eastAsia="ar-SA"/>
        </w:rPr>
      </w:pPr>
    </w:p>
    <w:p w:rsidR="00BC5851" w:rsidRDefault="00BC5851" w:rsidP="00BC5851">
      <w:pPr>
        <w:pStyle w:val="ConsTitle"/>
        <w:widowControl/>
        <w:ind w:right="0" w:firstLine="660"/>
        <w:jc w:val="both"/>
        <w:rPr>
          <w:rFonts w:ascii="Times New Roman" w:hAnsi="Times New Roman"/>
          <w:b w:val="0"/>
          <w:sz w:val="24"/>
          <w:szCs w:val="24"/>
        </w:rPr>
      </w:pPr>
    </w:p>
    <w:p w:rsidR="00BC5851" w:rsidRDefault="00BC5851" w:rsidP="00BC585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BC5851" w:rsidRDefault="00BC5851" w:rsidP="00BC5851">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BC5851" w:rsidRDefault="00BC5851" w:rsidP="00BC5851">
      <w:pPr>
        <w:tabs>
          <w:tab w:val="left" w:pos="5205"/>
        </w:tabs>
        <w:jc w:val="both"/>
      </w:pPr>
    </w:p>
    <w:p w:rsidR="00BC5851" w:rsidRDefault="00BC5851" w:rsidP="00BC5851">
      <w:pPr>
        <w:tabs>
          <w:tab w:val="left" w:pos="5205"/>
        </w:tabs>
        <w:jc w:val="both"/>
      </w:pPr>
    </w:p>
    <w:p w:rsidR="00BC5851" w:rsidRDefault="00BC5851" w:rsidP="00BC5851">
      <w:pPr>
        <w:tabs>
          <w:tab w:val="left" w:pos="5205"/>
        </w:tabs>
        <w:jc w:val="both"/>
      </w:pPr>
    </w:p>
    <w:p w:rsidR="00BC5851" w:rsidRDefault="00BC5851" w:rsidP="00BC5851">
      <w:pPr>
        <w:tabs>
          <w:tab w:val="left" w:pos="5205"/>
        </w:tabs>
        <w:jc w:val="both"/>
      </w:pPr>
    </w:p>
    <w:p w:rsidR="00BC5851" w:rsidRDefault="00BC5851" w:rsidP="00BC5851">
      <w:pPr>
        <w:tabs>
          <w:tab w:val="left" w:pos="5205"/>
        </w:tabs>
        <w:jc w:val="both"/>
      </w:pPr>
    </w:p>
    <w:p w:rsidR="00BC5851" w:rsidRPr="00EB5BC1" w:rsidRDefault="00BC5851" w:rsidP="00BC5851">
      <w:pPr>
        <w:tabs>
          <w:tab w:val="left" w:pos="5205"/>
        </w:tabs>
        <w:jc w:val="both"/>
      </w:pPr>
      <w:r w:rsidRPr="00EB5BC1">
        <w:t xml:space="preserve"> «___»__________201__г.    ____________</w:t>
      </w:r>
      <w:r w:rsidRPr="00EB5BC1">
        <w:tab/>
        <w:t>____________________</w:t>
      </w:r>
      <w:r w:rsidRPr="00EB5BC1">
        <w:br/>
        <w:t xml:space="preserve">                         </w:t>
      </w:r>
      <w:r>
        <w:t xml:space="preserve">                        </w:t>
      </w:r>
      <w:r w:rsidRPr="00EB5BC1">
        <w:t xml:space="preserve">(подпись)            </w:t>
      </w:r>
      <w:r>
        <w:t xml:space="preserve">         </w:t>
      </w:r>
      <w:r w:rsidRPr="00EB5BC1">
        <w:t xml:space="preserve">(расшифровка подписи) </w:t>
      </w:r>
    </w:p>
    <w:p w:rsidR="00BC5851" w:rsidRDefault="00BC5851" w:rsidP="00BC5851">
      <w:pPr>
        <w:shd w:val="clear" w:color="auto" w:fill="FFFFFF"/>
        <w:tabs>
          <w:tab w:val="left" w:pos="1286"/>
        </w:tabs>
        <w:ind w:left="24" w:firstLine="709"/>
        <w:jc w:val="both"/>
        <w:rPr>
          <w:sz w:val="28"/>
          <w:szCs w:val="28"/>
        </w:rPr>
      </w:pPr>
    </w:p>
    <w:p w:rsidR="00BC5851" w:rsidRDefault="00BC5851" w:rsidP="00BC5851">
      <w:pPr>
        <w:shd w:val="clear" w:color="auto" w:fill="FFFFFF"/>
        <w:tabs>
          <w:tab w:val="left" w:pos="1286"/>
        </w:tabs>
        <w:ind w:left="24" w:firstLine="709"/>
        <w:jc w:val="both"/>
        <w:rPr>
          <w:sz w:val="28"/>
          <w:szCs w:val="28"/>
        </w:rPr>
      </w:pPr>
    </w:p>
    <w:p w:rsidR="00BC5851" w:rsidRDefault="00BC5851" w:rsidP="00BC5851">
      <w:pPr>
        <w:jc w:val="both"/>
        <w:outlineLvl w:val="3"/>
        <w:rPr>
          <w:sz w:val="28"/>
          <w:szCs w:val="28"/>
        </w:rPr>
      </w:pPr>
    </w:p>
    <w:p w:rsidR="00BC5851" w:rsidRDefault="00BC5851" w:rsidP="00BC5851"/>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Pr="00FF061F" w:rsidRDefault="00BC5851" w:rsidP="00BC5851">
      <w:pPr>
        <w:jc w:val="right"/>
        <w:outlineLvl w:val="3"/>
        <w:rPr>
          <w:bCs/>
          <w:sz w:val="22"/>
          <w:szCs w:val="22"/>
        </w:rPr>
      </w:pPr>
      <w:r w:rsidRPr="00FF061F">
        <w:rPr>
          <w:bCs/>
          <w:sz w:val="22"/>
          <w:szCs w:val="22"/>
        </w:rPr>
        <w:t>П</w:t>
      </w:r>
      <w:r w:rsidR="008C42F7">
        <w:rPr>
          <w:bCs/>
          <w:sz w:val="22"/>
          <w:szCs w:val="22"/>
        </w:rPr>
        <w:t>риложение</w:t>
      </w:r>
      <w:r w:rsidRPr="00FF061F">
        <w:rPr>
          <w:bCs/>
          <w:sz w:val="22"/>
          <w:szCs w:val="22"/>
        </w:rPr>
        <w:t xml:space="preserve"> 2</w:t>
      </w:r>
    </w:p>
    <w:p w:rsidR="00CE5F1D" w:rsidRDefault="00BC5851" w:rsidP="00BC5851">
      <w:pPr>
        <w:jc w:val="right"/>
        <w:outlineLvl w:val="3"/>
      </w:pPr>
      <w:r w:rsidRPr="00FF061F">
        <w:rPr>
          <w:sz w:val="22"/>
          <w:szCs w:val="22"/>
        </w:rPr>
        <w:tab/>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sidRPr="00FF061F">
        <w:rPr>
          <w:sz w:val="22"/>
          <w:szCs w:val="22"/>
        </w:rPr>
        <w:tab/>
        <w:t xml:space="preserve">  </w:t>
      </w:r>
      <w:r>
        <w:rPr>
          <w:sz w:val="22"/>
          <w:szCs w:val="22"/>
        </w:rPr>
        <w:t xml:space="preserve">        </w:t>
      </w:r>
      <w:r w:rsidR="00CE5F1D">
        <w:rPr>
          <w:sz w:val="22"/>
          <w:szCs w:val="22"/>
        </w:rPr>
        <w:t xml:space="preserve">           </w:t>
      </w:r>
      <w:r>
        <w:rPr>
          <w:sz w:val="22"/>
          <w:szCs w:val="22"/>
        </w:rPr>
        <w:t xml:space="preserve">      </w:t>
      </w:r>
      <w:r w:rsidRPr="00FF061F">
        <w:rPr>
          <w:sz w:val="22"/>
          <w:szCs w:val="22"/>
        </w:rPr>
        <w:t xml:space="preserve">к </w:t>
      </w:r>
      <w:r>
        <w:rPr>
          <w:sz w:val="22"/>
          <w:szCs w:val="22"/>
        </w:rPr>
        <w:t xml:space="preserve"> Положению о порядке </w:t>
      </w:r>
      <w:r w:rsidR="00CE5F1D" w:rsidRPr="00FF061F">
        <w:rPr>
          <w:sz w:val="22"/>
          <w:szCs w:val="22"/>
        </w:rPr>
        <w:t>проведения</w:t>
      </w:r>
      <w:r w:rsidRPr="00FF061F">
        <w:rPr>
          <w:sz w:val="22"/>
          <w:szCs w:val="22"/>
        </w:rPr>
        <w:t xml:space="preserve">         </w:t>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Pr>
          <w:sz w:val="22"/>
          <w:szCs w:val="22"/>
        </w:rPr>
        <w:t xml:space="preserve">                                     </w:t>
      </w:r>
      <w:r w:rsidR="00CE5F1D">
        <w:rPr>
          <w:sz w:val="22"/>
          <w:szCs w:val="22"/>
        </w:rPr>
        <w:t xml:space="preserve">   </w:t>
      </w:r>
      <w:r>
        <w:rPr>
          <w:sz w:val="22"/>
          <w:szCs w:val="22"/>
        </w:rPr>
        <w:t xml:space="preserve"> </w:t>
      </w:r>
      <w:r w:rsidRPr="00FF061F">
        <w:rPr>
          <w:sz w:val="22"/>
          <w:szCs w:val="22"/>
        </w:rPr>
        <w:t xml:space="preserve">   конкурса на замещение должности</w:t>
      </w:r>
      <w:r w:rsidR="00CE5F1D">
        <w:rPr>
          <w:sz w:val="22"/>
          <w:szCs w:val="22"/>
        </w:rPr>
        <w:t xml:space="preserve">       </w:t>
      </w:r>
      <w:r w:rsidRPr="00FF061F">
        <w:rPr>
          <w:sz w:val="22"/>
          <w:szCs w:val="22"/>
        </w:rPr>
        <w:tab/>
      </w:r>
      <w:r w:rsidRPr="00FF061F">
        <w:rPr>
          <w:sz w:val="22"/>
          <w:szCs w:val="22"/>
        </w:rPr>
        <w:tab/>
        <w:t xml:space="preserve">                         </w:t>
      </w:r>
      <w:r w:rsidRPr="00FF061F">
        <w:rPr>
          <w:sz w:val="22"/>
          <w:szCs w:val="22"/>
        </w:rPr>
        <w:tab/>
        <w:t>главы администрации</w:t>
      </w:r>
      <w:r w:rsidRPr="00FF061F">
        <w:rPr>
          <w:color w:val="000000"/>
          <w:sz w:val="22"/>
          <w:szCs w:val="22"/>
        </w:rPr>
        <w:t xml:space="preserve"> </w:t>
      </w:r>
      <w:r>
        <w:rPr>
          <w:color w:val="000000"/>
          <w:sz w:val="22"/>
          <w:szCs w:val="22"/>
        </w:rPr>
        <w:t xml:space="preserve"> </w:t>
      </w:r>
      <w:r w:rsidR="00CE5F1D">
        <w:t>МО</w:t>
      </w:r>
    </w:p>
    <w:p w:rsidR="00BC5851" w:rsidRPr="00FF061F" w:rsidRDefault="00BC5851" w:rsidP="00BC5851">
      <w:pPr>
        <w:jc w:val="right"/>
        <w:outlineLvl w:val="3"/>
        <w:rPr>
          <w:sz w:val="22"/>
          <w:szCs w:val="22"/>
        </w:rPr>
      </w:pPr>
      <w:r w:rsidRPr="006052CE">
        <w:t xml:space="preserve"> «Городское поселение Красногорский»</w:t>
      </w:r>
    </w:p>
    <w:p w:rsidR="00BC5851" w:rsidRDefault="00BC5851" w:rsidP="00BC5851">
      <w:pPr>
        <w:pStyle w:val="a5"/>
        <w:rPr>
          <w:sz w:val="28"/>
          <w:szCs w:val="28"/>
        </w:rPr>
      </w:pPr>
    </w:p>
    <w:p w:rsidR="00BC5851" w:rsidRDefault="00BC5851" w:rsidP="00BC5851">
      <w:pPr>
        <w:pStyle w:val="a5"/>
        <w:jc w:val="center"/>
        <w:rPr>
          <w:sz w:val="28"/>
          <w:szCs w:val="28"/>
        </w:rPr>
      </w:pPr>
      <w:r w:rsidRPr="00891DF9">
        <w:rPr>
          <w:b/>
          <w:sz w:val="28"/>
          <w:szCs w:val="28"/>
        </w:rPr>
        <w:t>РАСПИСКА</w:t>
      </w:r>
      <w:r w:rsidRPr="00891DF9">
        <w:rPr>
          <w:b/>
          <w:sz w:val="28"/>
          <w:szCs w:val="28"/>
        </w:rPr>
        <w:br/>
      </w:r>
      <w:r>
        <w:rPr>
          <w:sz w:val="28"/>
          <w:szCs w:val="28"/>
        </w:rPr>
        <w:t xml:space="preserve">в получении документов, представленных гражданином для участия в конкурсе на  вакантную должность главы администрации </w:t>
      </w:r>
      <w:r w:rsidRPr="006052CE">
        <w:rPr>
          <w:sz w:val="28"/>
          <w:szCs w:val="28"/>
        </w:rPr>
        <w:t>муниципального образования «Городское поселение Красногорский»</w:t>
      </w:r>
      <w:r>
        <w:rPr>
          <w:sz w:val="28"/>
          <w:szCs w:val="28"/>
        </w:rPr>
        <w:t>, в конкурсную комиссию</w:t>
      </w:r>
    </w:p>
    <w:p w:rsidR="00BC5851" w:rsidRDefault="00BC5851" w:rsidP="00BC5851">
      <w:pPr>
        <w:pStyle w:val="a5"/>
        <w:rPr>
          <w:sz w:val="28"/>
          <w:szCs w:val="28"/>
        </w:rPr>
      </w:pPr>
      <w:r>
        <w:rPr>
          <w:sz w:val="28"/>
          <w:szCs w:val="28"/>
        </w:rPr>
        <w:tab/>
      </w:r>
      <w:r>
        <w:rPr>
          <w:sz w:val="28"/>
          <w:szCs w:val="28"/>
        </w:rPr>
        <w:tab/>
      </w:r>
      <w:r>
        <w:rPr>
          <w:sz w:val="28"/>
          <w:szCs w:val="28"/>
        </w:rPr>
        <w:tab/>
        <w:t xml:space="preserve">          </w:t>
      </w:r>
      <w:r w:rsidRPr="00C33EE3">
        <w:rPr>
          <w:sz w:val="28"/>
          <w:szCs w:val="28"/>
        </w:rPr>
        <w:t xml:space="preserve">Документы представлены </w:t>
      </w:r>
      <w:r>
        <w:rPr>
          <w:sz w:val="28"/>
          <w:szCs w:val="28"/>
        </w:rPr>
        <w:t>«___» __________</w:t>
      </w:r>
      <w:r w:rsidRPr="00C33EE3">
        <w:rPr>
          <w:sz w:val="28"/>
          <w:szCs w:val="28"/>
        </w:rPr>
        <w:t xml:space="preserve">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969"/>
        <w:gridCol w:w="1701"/>
        <w:gridCol w:w="2092"/>
      </w:tblGrid>
      <w:tr w:rsidR="00BC5851" w:rsidTr="00215421">
        <w:trPr>
          <w:tblHeader/>
        </w:trPr>
        <w:tc>
          <w:tcPr>
            <w:tcW w:w="809" w:type="dxa"/>
            <w:shd w:val="clear" w:color="auto" w:fill="auto"/>
          </w:tcPr>
          <w:p w:rsidR="00BC5851" w:rsidRPr="00E37271" w:rsidRDefault="00BC5851" w:rsidP="00215421">
            <w:pPr>
              <w:pStyle w:val="a5"/>
              <w:rPr>
                <w:sz w:val="28"/>
                <w:szCs w:val="28"/>
              </w:rPr>
            </w:pPr>
            <w:r w:rsidRPr="00E37271">
              <w:rPr>
                <w:sz w:val="28"/>
                <w:szCs w:val="28"/>
              </w:rPr>
              <w:t xml:space="preserve">№ </w:t>
            </w:r>
            <w:proofErr w:type="spellStart"/>
            <w:proofErr w:type="gramStart"/>
            <w:r w:rsidRPr="00E37271">
              <w:rPr>
                <w:sz w:val="28"/>
                <w:szCs w:val="28"/>
              </w:rPr>
              <w:t>п</w:t>
            </w:r>
            <w:proofErr w:type="spellEnd"/>
            <w:proofErr w:type="gramEnd"/>
            <w:r w:rsidRPr="00E37271">
              <w:rPr>
                <w:sz w:val="28"/>
                <w:szCs w:val="28"/>
              </w:rPr>
              <w:t>/</w:t>
            </w:r>
            <w:proofErr w:type="spellStart"/>
            <w:r w:rsidRPr="00E37271">
              <w:rPr>
                <w:sz w:val="28"/>
                <w:szCs w:val="28"/>
              </w:rPr>
              <w:t>п</w:t>
            </w:r>
            <w:proofErr w:type="spellEnd"/>
          </w:p>
        </w:tc>
        <w:tc>
          <w:tcPr>
            <w:tcW w:w="4969" w:type="dxa"/>
            <w:shd w:val="clear" w:color="auto" w:fill="auto"/>
          </w:tcPr>
          <w:p w:rsidR="00BC5851" w:rsidRPr="00E37271" w:rsidRDefault="00BC5851" w:rsidP="00215421">
            <w:pPr>
              <w:pStyle w:val="a5"/>
              <w:jc w:val="center"/>
              <w:rPr>
                <w:sz w:val="28"/>
                <w:szCs w:val="28"/>
              </w:rPr>
            </w:pPr>
            <w:r w:rsidRPr="00E37271">
              <w:rPr>
                <w:sz w:val="28"/>
                <w:szCs w:val="28"/>
              </w:rPr>
              <w:t>наименование  представленных документов</w:t>
            </w:r>
          </w:p>
        </w:tc>
        <w:tc>
          <w:tcPr>
            <w:tcW w:w="1701" w:type="dxa"/>
            <w:shd w:val="clear" w:color="auto" w:fill="auto"/>
          </w:tcPr>
          <w:p w:rsidR="00BC5851" w:rsidRPr="00E37271" w:rsidRDefault="00BC5851" w:rsidP="00215421">
            <w:pPr>
              <w:pStyle w:val="a5"/>
              <w:jc w:val="center"/>
              <w:rPr>
                <w:sz w:val="28"/>
                <w:szCs w:val="28"/>
              </w:rPr>
            </w:pPr>
            <w:r w:rsidRPr="00E37271">
              <w:rPr>
                <w:sz w:val="28"/>
                <w:szCs w:val="28"/>
              </w:rPr>
              <w:t>количество листов</w:t>
            </w:r>
          </w:p>
        </w:tc>
        <w:tc>
          <w:tcPr>
            <w:tcW w:w="2092" w:type="dxa"/>
            <w:shd w:val="clear" w:color="auto" w:fill="auto"/>
          </w:tcPr>
          <w:p w:rsidR="00BC5851" w:rsidRPr="00E37271" w:rsidRDefault="00BC5851" w:rsidP="00215421">
            <w:pPr>
              <w:pStyle w:val="a5"/>
              <w:jc w:val="center"/>
              <w:rPr>
                <w:sz w:val="28"/>
                <w:szCs w:val="28"/>
              </w:rPr>
            </w:pPr>
            <w:r w:rsidRPr="00E37271">
              <w:rPr>
                <w:sz w:val="28"/>
                <w:szCs w:val="28"/>
              </w:rPr>
              <w:t>примечание</w:t>
            </w:r>
          </w:p>
        </w:tc>
      </w:tr>
      <w:tr w:rsidR="00BC5851" w:rsidTr="00215421">
        <w:tc>
          <w:tcPr>
            <w:tcW w:w="809" w:type="dxa"/>
            <w:shd w:val="clear" w:color="auto" w:fill="auto"/>
          </w:tcPr>
          <w:p w:rsidR="00BC5851" w:rsidRPr="006A51DA" w:rsidRDefault="00BC5851" w:rsidP="00215421">
            <w:pPr>
              <w:pStyle w:val="a5"/>
              <w:jc w:val="center"/>
            </w:pPr>
            <w:r w:rsidRPr="006A51DA">
              <w:t>1.</w:t>
            </w:r>
          </w:p>
        </w:tc>
        <w:tc>
          <w:tcPr>
            <w:tcW w:w="4969" w:type="dxa"/>
            <w:shd w:val="clear" w:color="auto" w:fill="auto"/>
          </w:tcPr>
          <w:p w:rsidR="00BC5851" w:rsidRPr="00E37271" w:rsidRDefault="00BC5851" w:rsidP="00215421">
            <w:pPr>
              <w:pStyle w:val="a5"/>
              <w:rPr>
                <w:sz w:val="28"/>
                <w:szCs w:val="28"/>
              </w:rPr>
            </w:pPr>
            <w:r>
              <w:t xml:space="preserve"> Личное </w:t>
            </w:r>
            <w:r w:rsidRPr="006A51DA">
              <w:t>заявление на участие в конкурсе</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2.</w:t>
            </w:r>
          </w:p>
        </w:tc>
        <w:tc>
          <w:tcPr>
            <w:tcW w:w="4969" w:type="dxa"/>
            <w:shd w:val="clear" w:color="auto" w:fill="auto"/>
          </w:tcPr>
          <w:p w:rsidR="00BC5851" w:rsidRPr="00E37271" w:rsidRDefault="00BC5851" w:rsidP="00215421">
            <w:pPr>
              <w:pStyle w:val="a5"/>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3.</w:t>
            </w:r>
          </w:p>
        </w:tc>
        <w:tc>
          <w:tcPr>
            <w:tcW w:w="4969" w:type="dxa"/>
            <w:shd w:val="clear" w:color="auto" w:fill="auto"/>
          </w:tcPr>
          <w:p w:rsidR="00BC5851" w:rsidRPr="006A51DA" w:rsidRDefault="00BC5851" w:rsidP="00215421">
            <w:pPr>
              <w:pStyle w:val="a5"/>
            </w:pPr>
            <w:r>
              <w:t>Ф</w:t>
            </w:r>
            <w:r w:rsidRPr="006A51DA">
              <w:t>отографии</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4.</w:t>
            </w:r>
          </w:p>
        </w:tc>
        <w:tc>
          <w:tcPr>
            <w:tcW w:w="4969" w:type="dxa"/>
            <w:shd w:val="clear" w:color="auto" w:fill="auto"/>
          </w:tcPr>
          <w:p w:rsidR="00BC5851" w:rsidRPr="00E37271" w:rsidRDefault="00BC5851" w:rsidP="00215421">
            <w:pPr>
              <w:pStyle w:val="a5"/>
              <w:rPr>
                <w:spacing w:val="-3"/>
              </w:rPr>
            </w:pPr>
            <w:r w:rsidRPr="00E37271">
              <w:rPr>
                <w:spacing w:val="-3"/>
              </w:rPr>
              <w:t>Копия паспорта   серия</w:t>
            </w:r>
            <w:proofErr w:type="gramStart"/>
            <w:r w:rsidRPr="00E37271">
              <w:rPr>
                <w:spacing w:val="-3"/>
              </w:rPr>
              <w:t xml:space="preserve">               №                       (                          )</w:t>
            </w:r>
            <w:proofErr w:type="gramEnd"/>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5.</w:t>
            </w:r>
          </w:p>
        </w:tc>
        <w:tc>
          <w:tcPr>
            <w:tcW w:w="4969" w:type="dxa"/>
            <w:shd w:val="clear" w:color="auto" w:fill="auto"/>
          </w:tcPr>
          <w:p w:rsidR="00BC5851" w:rsidRDefault="00BC5851" w:rsidP="00215421">
            <w:pPr>
              <w:shd w:val="clear" w:color="auto" w:fill="FFFFFF"/>
              <w:tabs>
                <w:tab w:val="left" w:pos="979"/>
              </w:tabs>
              <w:ind w:left="34" w:right="5"/>
              <w:jc w:val="both"/>
            </w:pPr>
            <w:r>
              <w:t xml:space="preserve">Копия трудовой книжки       серия               </w:t>
            </w:r>
          </w:p>
          <w:p w:rsidR="00BC5851" w:rsidRPr="006A51DA" w:rsidRDefault="00BC5851" w:rsidP="00215421">
            <w:pPr>
              <w:shd w:val="clear" w:color="auto" w:fill="FFFFFF"/>
              <w:tabs>
                <w:tab w:val="left" w:pos="979"/>
              </w:tabs>
              <w:ind w:left="34" w:right="5"/>
              <w:jc w:val="both"/>
            </w:pPr>
            <w:r>
              <w:t>№</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6.</w:t>
            </w:r>
          </w:p>
        </w:tc>
        <w:tc>
          <w:tcPr>
            <w:tcW w:w="4969" w:type="dxa"/>
            <w:shd w:val="clear" w:color="auto" w:fill="auto"/>
          </w:tcPr>
          <w:p w:rsidR="00BC5851" w:rsidRDefault="00BC5851" w:rsidP="00215421">
            <w:pPr>
              <w:pStyle w:val="a5"/>
            </w:pPr>
            <w:r w:rsidRPr="00E37271">
              <w:rPr>
                <w:spacing w:val="-3"/>
              </w:rPr>
              <w:t xml:space="preserve">Копии </w:t>
            </w:r>
            <w:r w:rsidRPr="006A51DA">
              <w:t>документов об образовании</w:t>
            </w:r>
            <w:r>
              <w:t>:</w:t>
            </w:r>
            <w:r w:rsidRPr="006A51DA">
              <w:t xml:space="preserve"> </w:t>
            </w:r>
          </w:p>
          <w:p w:rsidR="00BC5851" w:rsidRPr="00E37271" w:rsidRDefault="00BC5851" w:rsidP="00215421">
            <w:pPr>
              <w:pStyle w:val="a5"/>
              <w:rPr>
                <w:sz w:val="28"/>
                <w:szCs w:val="28"/>
              </w:rPr>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7.</w:t>
            </w:r>
          </w:p>
        </w:tc>
        <w:tc>
          <w:tcPr>
            <w:tcW w:w="4969" w:type="dxa"/>
            <w:shd w:val="clear" w:color="auto" w:fill="auto"/>
          </w:tcPr>
          <w:p w:rsidR="00BC5851" w:rsidRDefault="00BC5851" w:rsidP="00215421">
            <w:pPr>
              <w:pStyle w:val="a5"/>
            </w:pPr>
            <w:r w:rsidRPr="00E37271">
              <w:rPr>
                <w:spacing w:val="-3"/>
              </w:rPr>
              <w:t xml:space="preserve">Копии </w:t>
            </w:r>
            <w:r w:rsidRPr="006A51DA">
              <w:t>документов о квалификации</w:t>
            </w:r>
            <w:r>
              <w:t xml:space="preserve">:  </w:t>
            </w:r>
          </w:p>
          <w:p w:rsidR="00BC5851" w:rsidRDefault="00BC5851" w:rsidP="00215421">
            <w:pPr>
              <w:pStyle w:val="a5"/>
            </w:pPr>
          </w:p>
          <w:p w:rsidR="00BC5851" w:rsidRPr="00E37271" w:rsidRDefault="00BC5851" w:rsidP="00215421">
            <w:pPr>
              <w:pStyle w:val="a5"/>
              <w:rPr>
                <w:sz w:val="28"/>
                <w:szCs w:val="28"/>
              </w:rPr>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8.</w:t>
            </w:r>
          </w:p>
        </w:tc>
        <w:tc>
          <w:tcPr>
            <w:tcW w:w="4969" w:type="dxa"/>
            <w:shd w:val="clear" w:color="auto" w:fill="auto"/>
          </w:tcPr>
          <w:p w:rsidR="00BC5851" w:rsidRDefault="00BC5851" w:rsidP="00215421">
            <w:pPr>
              <w:pStyle w:val="a5"/>
              <w:jc w:val="both"/>
            </w:pPr>
            <w:r w:rsidRPr="00E37271">
              <w:rPr>
                <w:spacing w:val="-3"/>
              </w:rPr>
              <w:t xml:space="preserve">Копии </w:t>
            </w:r>
            <w:r w:rsidRPr="006A51DA">
              <w:t xml:space="preserve">документов </w:t>
            </w:r>
            <w:r>
              <w:t xml:space="preserve"> </w:t>
            </w:r>
            <w:r w:rsidRPr="006A51DA">
              <w:t>о присвоении ученой степени, ученого звания</w:t>
            </w:r>
            <w:r>
              <w:t>:</w:t>
            </w:r>
          </w:p>
          <w:p w:rsidR="00BC5851" w:rsidRPr="00E37271" w:rsidRDefault="00BC5851" w:rsidP="00215421">
            <w:pPr>
              <w:pStyle w:val="a5"/>
              <w:jc w:val="both"/>
              <w:rPr>
                <w:sz w:val="28"/>
                <w:szCs w:val="28"/>
              </w:rPr>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9.</w:t>
            </w:r>
          </w:p>
        </w:tc>
        <w:tc>
          <w:tcPr>
            <w:tcW w:w="4969" w:type="dxa"/>
            <w:shd w:val="clear" w:color="auto" w:fill="auto"/>
          </w:tcPr>
          <w:p w:rsidR="00BC5851" w:rsidRPr="00E37271" w:rsidRDefault="00BC5851" w:rsidP="00215421">
            <w:pPr>
              <w:pStyle w:val="a5"/>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10.</w:t>
            </w:r>
          </w:p>
        </w:tc>
        <w:tc>
          <w:tcPr>
            <w:tcW w:w="4969" w:type="dxa"/>
            <w:shd w:val="clear" w:color="auto" w:fill="auto"/>
          </w:tcPr>
          <w:p w:rsidR="00BC5851" w:rsidRDefault="00BC5851" w:rsidP="00215421">
            <w:pPr>
              <w:pStyle w:val="a5"/>
            </w:pPr>
            <w:r>
              <w:t>С</w:t>
            </w:r>
            <w:r w:rsidRPr="006A51DA">
              <w:t>траховое свидетельство обязательного пенсионного страхования</w:t>
            </w:r>
            <w:r>
              <w:t xml:space="preserve">  №</w:t>
            </w:r>
          </w:p>
          <w:p w:rsidR="00BC5851" w:rsidRPr="00E37271" w:rsidRDefault="00BC5851" w:rsidP="00215421">
            <w:pPr>
              <w:pStyle w:val="a5"/>
              <w:rPr>
                <w:sz w:val="28"/>
                <w:szCs w:val="28"/>
              </w:rPr>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11.</w:t>
            </w:r>
          </w:p>
        </w:tc>
        <w:tc>
          <w:tcPr>
            <w:tcW w:w="4969" w:type="dxa"/>
            <w:shd w:val="clear" w:color="auto" w:fill="auto"/>
          </w:tcPr>
          <w:p w:rsidR="00BC5851" w:rsidRPr="00E37271" w:rsidRDefault="00BC5851" w:rsidP="00215421">
            <w:pPr>
              <w:pStyle w:val="a5"/>
              <w:rPr>
                <w:sz w:val="28"/>
                <w:szCs w:val="28"/>
              </w:rPr>
            </w:pPr>
            <w:r w:rsidRPr="006A51DA">
              <w:t>Свидетельство</w:t>
            </w:r>
            <w:r>
              <w:t xml:space="preserve"> ИНН №</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12.</w:t>
            </w:r>
          </w:p>
        </w:tc>
        <w:tc>
          <w:tcPr>
            <w:tcW w:w="4969" w:type="dxa"/>
            <w:shd w:val="clear" w:color="auto" w:fill="auto"/>
          </w:tcPr>
          <w:p w:rsidR="00BC5851" w:rsidRDefault="00BC5851" w:rsidP="00215421">
            <w:pPr>
              <w:pStyle w:val="a5"/>
            </w:pPr>
            <w:r>
              <w:t>Д</w:t>
            </w:r>
            <w:r w:rsidRPr="006A51DA">
              <w:t>окументы воинского учета</w:t>
            </w:r>
            <w:r>
              <w:t>:</w:t>
            </w:r>
          </w:p>
          <w:p w:rsidR="00BC5851" w:rsidRPr="00E37271" w:rsidRDefault="00BC5851" w:rsidP="00215421">
            <w:pPr>
              <w:pStyle w:val="a5"/>
              <w:rPr>
                <w:sz w:val="28"/>
                <w:szCs w:val="28"/>
              </w:rPr>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rsidRPr="006A51DA">
              <w:t>13.</w:t>
            </w:r>
          </w:p>
        </w:tc>
        <w:tc>
          <w:tcPr>
            <w:tcW w:w="4969" w:type="dxa"/>
            <w:shd w:val="clear" w:color="auto" w:fill="auto"/>
          </w:tcPr>
          <w:p w:rsidR="00BC5851" w:rsidRPr="00E37271" w:rsidRDefault="00BC5851" w:rsidP="00215421">
            <w:pPr>
              <w:pStyle w:val="a5"/>
              <w:jc w:val="both"/>
              <w:rPr>
                <w:sz w:val="28"/>
                <w:szCs w:val="28"/>
              </w:rPr>
            </w:pPr>
            <w:r>
              <w:t>С</w:t>
            </w:r>
            <w:r w:rsidRPr="006A51DA">
              <w:t xml:space="preserve">ведения о доходах </w:t>
            </w:r>
            <w:r>
              <w:t xml:space="preserve">гражданина </w:t>
            </w:r>
            <w:r w:rsidRPr="006A51DA">
              <w:t>за год, предшествующий году поступления на муниципальную службу, об имуществе и обязательствах имущественного характера</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t>14.</w:t>
            </w:r>
          </w:p>
        </w:tc>
        <w:tc>
          <w:tcPr>
            <w:tcW w:w="4969" w:type="dxa"/>
            <w:shd w:val="clear" w:color="auto" w:fill="auto"/>
          </w:tcPr>
          <w:p w:rsidR="00BC5851" w:rsidRPr="00E37271" w:rsidRDefault="00BC5851" w:rsidP="00215421">
            <w:pPr>
              <w:pStyle w:val="a5"/>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t>15.</w:t>
            </w:r>
          </w:p>
        </w:tc>
        <w:tc>
          <w:tcPr>
            <w:tcW w:w="4969" w:type="dxa"/>
            <w:shd w:val="clear" w:color="auto" w:fill="auto"/>
          </w:tcPr>
          <w:p w:rsidR="00BC5851" w:rsidRPr="00E37271" w:rsidRDefault="00BC5851" w:rsidP="00215421">
            <w:pPr>
              <w:pStyle w:val="a5"/>
              <w:jc w:val="both"/>
              <w:rPr>
                <w:sz w:val="28"/>
                <w:szCs w:val="28"/>
              </w:rPr>
            </w:pPr>
            <w:r>
              <w:t>С</w:t>
            </w:r>
            <w:r w:rsidRPr="006A51DA">
              <w:t xml:space="preserve">ведения о доходах, об имуществе и обязательствах имущественного характера </w:t>
            </w:r>
            <w:r>
              <w:t xml:space="preserve"> </w:t>
            </w:r>
            <w:r w:rsidRPr="006A51DA">
              <w:t>несовершеннолетних детей</w:t>
            </w: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r w:rsidR="00BC5851" w:rsidTr="00215421">
        <w:tc>
          <w:tcPr>
            <w:tcW w:w="809" w:type="dxa"/>
            <w:shd w:val="clear" w:color="auto" w:fill="auto"/>
          </w:tcPr>
          <w:p w:rsidR="00BC5851" w:rsidRPr="006A51DA" w:rsidRDefault="00BC5851" w:rsidP="00215421">
            <w:pPr>
              <w:pStyle w:val="a5"/>
              <w:jc w:val="center"/>
            </w:pPr>
            <w:r>
              <w:t>16.</w:t>
            </w:r>
          </w:p>
        </w:tc>
        <w:tc>
          <w:tcPr>
            <w:tcW w:w="4969" w:type="dxa"/>
            <w:shd w:val="clear" w:color="auto" w:fill="auto"/>
          </w:tcPr>
          <w:p w:rsidR="00BC5851" w:rsidRDefault="00BC5851" w:rsidP="00215421">
            <w:pPr>
              <w:pStyle w:val="a5"/>
              <w:jc w:val="both"/>
            </w:pPr>
            <w:r>
              <w:t>Иные документы:</w:t>
            </w:r>
          </w:p>
          <w:p w:rsidR="00BC5851" w:rsidRDefault="00BC5851" w:rsidP="00215421">
            <w:pPr>
              <w:pStyle w:val="a5"/>
              <w:jc w:val="both"/>
            </w:pPr>
          </w:p>
        </w:tc>
        <w:tc>
          <w:tcPr>
            <w:tcW w:w="1701" w:type="dxa"/>
            <w:shd w:val="clear" w:color="auto" w:fill="auto"/>
          </w:tcPr>
          <w:p w:rsidR="00BC5851" w:rsidRPr="00E37271" w:rsidRDefault="00BC5851" w:rsidP="00215421">
            <w:pPr>
              <w:pStyle w:val="a5"/>
              <w:rPr>
                <w:sz w:val="28"/>
                <w:szCs w:val="28"/>
              </w:rPr>
            </w:pPr>
          </w:p>
        </w:tc>
        <w:tc>
          <w:tcPr>
            <w:tcW w:w="2092" w:type="dxa"/>
            <w:shd w:val="clear" w:color="auto" w:fill="auto"/>
          </w:tcPr>
          <w:p w:rsidR="00BC5851" w:rsidRPr="00E37271" w:rsidRDefault="00BC5851" w:rsidP="00215421">
            <w:pPr>
              <w:pStyle w:val="a5"/>
              <w:rPr>
                <w:sz w:val="28"/>
                <w:szCs w:val="28"/>
              </w:rPr>
            </w:pPr>
          </w:p>
        </w:tc>
      </w:tr>
    </w:tbl>
    <w:p w:rsidR="00BC5851" w:rsidRPr="00C33EE3" w:rsidRDefault="00BC5851" w:rsidP="00BC5851">
      <w:pPr>
        <w:pStyle w:val="a5"/>
        <w:rPr>
          <w:sz w:val="28"/>
          <w:szCs w:val="28"/>
        </w:rPr>
      </w:pPr>
      <w:r w:rsidRPr="00C33EE3">
        <w:rPr>
          <w:sz w:val="28"/>
          <w:szCs w:val="28"/>
        </w:rPr>
        <w:br/>
        <w:t>Вход</w:t>
      </w:r>
      <w:r>
        <w:rPr>
          <w:sz w:val="28"/>
          <w:szCs w:val="28"/>
        </w:rPr>
        <w:t xml:space="preserve">ящий номер регистрации  заявления     </w:t>
      </w:r>
      <w:r w:rsidRPr="00C33EE3">
        <w:rPr>
          <w:sz w:val="28"/>
          <w:szCs w:val="28"/>
        </w:rPr>
        <w:t xml:space="preserve"> ________________________</w:t>
      </w:r>
    </w:p>
    <w:p w:rsidR="00BC5851" w:rsidRPr="00C33EE3" w:rsidRDefault="00BC5851" w:rsidP="00BC5851">
      <w:pPr>
        <w:pStyle w:val="a5"/>
        <w:rPr>
          <w:sz w:val="28"/>
          <w:szCs w:val="28"/>
        </w:rPr>
      </w:pPr>
      <w:r w:rsidRPr="00C33EE3">
        <w:rPr>
          <w:sz w:val="28"/>
          <w:szCs w:val="28"/>
        </w:rPr>
        <w:t>Выдана р</w:t>
      </w:r>
      <w:r>
        <w:rPr>
          <w:sz w:val="28"/>
          <w:szCs w:val="28"/>
        </w:rPr>
        <w:t>асписка в получении</w:t>
      </w:r>
      <w:r>
        <w:rPr>
          <w:sz w:val="28"/>
          <w:szCs w:val="28"/>
        </w:rPr>
        <w:br/>
        <w:t>документов «____»__________ 201</w:t>
      </w:r>
      <w:r w:rsidRPr="00C33EE3">
        <w:rPr>
          <w:sz w:val="28"/>
          <w:szCs w:val="28"/>
        </w:rPr>
        <w:t>__ г.</w:t>
      </w:r>
      <w:r>
        <w:rPr>
          <w:sz w:val="28"/>
          <w:szCs w:val="28"/>
        </w:rPr>
        <w:t xml:space="preserve"> №_____</w:t>
      </w:r>
    </w:p>
    <w:p w:rsidR="00BC5851" w:rsidRDefault="00BC5851" w:rsidP="00BC5851">
      <w:pPr>
        <w:pStyle w:val="a5"/>
        <w:rPr>
          <w:sz w:val="28"/>
          <w:szCs w:val="28"/>
        </w:rPr>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w:t>
      </w:r>
      <w:r w:rsidRPr="00C33EE3">
        <w:rPr>
          <w:sz w:val="28"/>
          <w:szCs w:val="28"/>
        </w:rPr>
        <w:t>__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t xml:space="preserve">       </w:t>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xml:space="preserve">) </w:t>
      </w:r>
      <w:r>
        <w:t xml:space="preserve">           </w:t>
      </w:r>
      <w:r w:rsidRPr="00891DF9">
        <w:t>(подпись)</w:t>
      </w:r>
      <w:r w:rsidRPr="00891DF9">
        <w:br/>
      </w:r>
      <w:r w:rsidRPr="00C33EE3">
        <w:rPr>
          <w:sz w:val="28"/>
          <w:szCs w:val="28"/>
        </w:rPr>
        <w:t>М.П.</w:t>
      </w:r>
    </w:p>
    <w:p w:rsidR="00BC5851" w:rsidRPr="006A51DA" w:rsidRDefault="00BC5851" w:rsidP="00BC5851">
      <w:pPr>
        <w:shd w:val="clear" w:color="auto" w:fill="FFFFFF"/>
        <w:tabs>
          <w:tab w:val="left" w:pos="979"/>
        </w:tabs>
        <w:ind w:left="34" w:right="5"/>
        <w:jc w:val="both"/>
        <w:rPr>
          <w:spacing w:val="-3"/>
        </w:rPr>
      </w:pPr>
      <w:r w:rsidRPr="006A51DA">
        <w:rPr>
          <w:spacing w:val="-3"/>
        </w:rPr>
        <w:tab/>
      </w:r>
      <w:r w:rsidRPr="006A51DA">
        <w:rPr>
          <w:spacing w:val="-3"/>
        </w:rPr>
        <w:tab/>
      </w:r>
      <w:r w:rsidRPr="006A51DA">
        <w:rPr>
          <w:spacing w:val="-3"/>
        </w:rPr>
        <w:tab/>
      </w:r>
    </w:p>
    <w:p w:rsidR="00BC5851" w:rsidRDefault="00BC5851" w:rsidP="00BC5851">
      <w:pPr>
        <w:ind w:firstLine="540"/>
        <w:jc w:val="both"/>
        <w:rPr>
          <w:sz w:val="28"/>
          <w:szCs w:val="28"/>
        </w:rPr>
      </w:pPr>
      <w:r w:rsidRPr="006A51DA">
        <w:rPr>
          <w:spacing w:val="-3"/>
        </w:rPr>
        <w:tab/>
      </w:r>
      <w:r>
        <w:rPr>
          <w:sz w:val="28"/>
          <w:szCs w:val="28"/>
        </w:rPr>
        <w:t xml:space="preserve"> </w:t>
      </w:r>
    </w:p>
    <w:p w:rsidR="00BC5851" w:rsidRPr="007C0F94" w:rsidRDefault="00BC5851" w:rsidP="00BC5851">
      <w:pPr>
        <w:pStyle w:val="a5"/>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BC5851" w:rsidRDefault="00BC5851" w:rsidP="00BC5851">
      <w:pPr>
        <w:suppressAutoHyphens/>
        <w:jc w:val="center"/>
        <w:rPr>
          <w:sz w:val="22"/>
          <w:szCs w:val="22"/>
          <w:lang w:eastAsia="ar-SA"/>
        </w:rPr>
      </w:pPr>
    </w:p>
    <w:p w:rsidR="00F5351D" w:rsidRPr="00DF7933" w:rsidRDefault="00F5351D" w:rsidP="00BC5851">
      <w:pPr>
        <w:suppressAutoHyphens/>
        <w:rPr>
          <w:sz w:val="28"/>
          <w:szCs w:val="28"/>
          <w:lang w:eastAsia="ar-SA"/>
        </w:rPr>
      </w:pPr>
    </w:p>
    <w:sectPr w:rsidR="00F5351D" w:rsidRPr="00DF7933" w:rsidSect="00370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2662E"/>
    <w:rsid w:val="001A6885"/>
    <w:rsid w:val="0032662E"/>
    <w:rsid w:val="00370BC6"/>
    <w:rsid w:val="00384141"/>
    <w:rsid w:val="003A0E6C"/>
    <w:rsid w:val="00530FA8"/>
    <w:rsid w:val="006F7E35"/>
    <w:rsid w:val="00744BBE"/>
    <w:rsid w:val="007F0DAD"/>
    <w:rsid w:val="00821BD4"/>
    <w:rsid w:val="008C42F7"/>
    <w:rsid w:val="00B101F6"/>
    <w:rsid w:val="00B105AD"/>
    <w:rsid w:val="00B4054C"/>
    <w:rsid w:val="00BC5851"/>
    <w:rsid w:val="00C36648"/>
    <w:rsid w:val="00CE5F1D"/>
    <w:rsid w:val="00D8492C"/>
    <w:rsid w:val="00DD7A79"/>
    <w:rsid w:val="00DE7A43"/>
    <w:rsid w:val="00E732F6"/>
    <w:rsid w:val="00EC63CA"/>
    <w:rsid w:val="00F16F97"/>
    <w:rsid w:val="00F5351D"/>
    <w:rsid w:val="00F65852"/>
    <w:rsid w:val="00FB4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2662E"/>
    <w:rPr>
      <w:rFonts w:cs="Times New Roman"/>
      <w:color w:val="0000FF"/>
      <w:u w:val="single"/>
    </w:rPr>
  </w:style>
  <w:style w:type="paragraph" w:customStyle="1" w:styleId="ConsPlusNonformat">
    <w:name w:val="ConsPlusNonformat"/>
    <w:rsid w:val="00F535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5351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4">
    <w:name w:val="Прижатый влево"/>
    <w:basedOn w:val="a"/>
    <w:next w:val="a"/>
    <w:rsid w:val="00F5351D"/>
    <w:pPr>
      <w:autoSpaceDE w:val="0"/>
      <w:autoSpaceDN w:val="0"/>
      <w:adjustRightInd w:val="0"/>
    </w:pPr>
    <w:rPr>
      <w:rFonts w:ascii="Arial" w:hAnsi="Arial"/>
    </w:rPr>
  </w:style>
  <w:style w:type="paragraph" w:styleId="a5">
    <w:name w:val="Normal (Web)"/>
    <w:basedOn w:val="a"/>
    <w:uiPriority w:val="99"/>
    <w:unhideWhenUsed/>
    <w:rsid w:val="00F535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87EC80FB826AC38EAD9447B761903BF79CDx4c3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DDB268880A4A3B0979F46D00D3B3CDDAAE94770CD0FB826AC38EAD9447B761903BF79CD420D7D20x9cC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A6D42FB3D3AE665F87302A3A3407F41BA6216A456C5614909913740E92A847A591F9F27791B3CDAE2DE09F4D535F442BB1BE55A57A1823O9q6L" TargetMode="External"/><Relationship Id="rId11" Type="http://schemas.openxmlformats.org/officeDocument/2006/relationships/fontTable" Target="fontTable.xml"/><Relationship Id="rId5" Type="http://schemas.openxmlformats.org/officeDocument/2006/relationships/hyperlink" Target="consultantplus://offline/ref=99A6D42FB3D3AE665F87302A3A3407F41BA52461456E5614909913740E92A847A591F9F27791B0CCAD2DE09F4D535F442BB1BE55A57A1823O9q6L" TargetMode="Externa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consultantplus://offline/ref=7DDB268880A4A3B0979F46D00D3B3CDDAAEF4672CF06B826AC38EAD9447B761903BF79CD420D7C21x9c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2940</Words>
  <Characters>16758</Characters>
  <Application>Microsoft Office Word</Application>
  <DocSecurity>0</DocSecurity>
  <Lines>139</Lines>
  <Paragraphs>39</Paragraphs>
  <ScaleCrop>false</ScaleCrop>
  <Company/>
  <LinksUpToDate>false</LinksUpToDate>
  <CharactersWithSpaces>19659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2019-09-23T07:04:00Z</cp:lastPrinted>
  <dcterms:created xsi:type="dcterms:W3CDTF">2019-09-20T07:54:00Z</dcterms:created>
  <dcterms:modified xsi:type="dcterms:W3CDTF">2019-11-19T06:57:00Z</dcterms:modified>
</cp:coreProperties>
</file>